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FB6D24" w:rsidRPr="00C1557B" w14:paraId="502DA369" w14:textId="77777777" w:rsidTr="00247DB8">
        <w:tc>
          <w:tcPr>
            <w:tcW w:w="1968" w:type="pct"/>
            <w:shd w:val="clear" w:color="000000" w:fill="FFFFFF"/>
          </w:tcPr>
          <w:p w14:paraId="0CBD91A8" w14:textId="77777777" w:rsidR="00FB6D24" w:rsidRDefault="00FB6D24" w:rsidP="00247DB8">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5F899E84" w14:textId="77777777" w:rsidR="00FB6D24" w:rsidRPr="00C1557B" w:rsidRDefault="00FB6D24" w:rsidP="00247DB8">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452710D0" wp14:editId="06BCD09C">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95FE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" strokecolor="windowText" strokeweight=".5pt">
                      <v:stroke joinstyle="miter"/>
                    </v:line>
                  </w:pict>
                </mc:Fallback>
              </mc:AlternateContent>
            </w:r>
          </w:p>
        </w:tc>
        <w:tc>
          <w:tcPr>
            <w:tcW w:w="3032" w:type="pct"/>
            <w:shd w:val="clear" w:color="000000" w:fill="FFFFFF"/>
          </w:tcPr>
          <w:p w14:paraId="3D931F89" w14:textId="77777777" w:rsidR="00FB6D24" w:rsidRPr="00C1557B" w:rsidRDefault="00FB6D24" w:rsidP="00247DB8">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0288" behindDoc="0" locked="0" layoutInCell="1" allowOverlap="1" wp14:anchorId="149BAA5F" wp14:editId="32E3ACBE">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0F78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" strokecolor="windowText" strokeweight=".5pt">
                      <v:stroke joinstyle="miter"/>
                    </v:line>
                  </w:pict>
                </mc:Fallback>
              </mc:AlternateContent>
            </w:r>
            <w:r w:rsidRPr="00C1557B">
              <w:rPr>
                <w:rFonts w:asciiTheme="majorHAnsi" w:hAnsiTheme="majorHAnsi" w:cstheme="majorHAnsi"/>
                <w:b/>
                <w:bCs/>
                <w:sz w:val="26"/>
                <w:szCs w:val="26"/>
                <w:lang w:val="en"/>
              </w:rPr>
              <w:t>C</w:t>
            </w:r>
            <w:r w:rsidRPr="00C1557B">
              <w:rPr>
                <w:rFonts w:asciiTheme="majorHAnsi" w:hAnsiTheme="majorHAnsi" w:cstheme="majorHAnsi"/>
                <w:b/>
                <w:bCs/>
                <w:sz w:val="26"/>
                <w:szCs w:val="26"/>
              </w:rPr>
              <w:t>ỘNG H</w:t>
            </w:r>
            <w:r w:rsidRPr="00C1557B">
              <w:rPr>
                <w:rFonts w:asciiTheme="majorHAnsi" w:hAnsiTheme="majorHAnsi" w:cstheme="majorHAnsi"/>
                <w:b/>
                <w:bCs/>
                <w:sz w:val="26"/>
                <w:szCs w:val="26"/>
                <w:lang w:val="en-US"/>
              </w:rPr>
              <w:t>ÒA XÃ H</w:t>
            </w:r>
            <w:r w:rsidRPr="00C1557B">
              <w:rPr>
                <w:rFonts w:asciiTheme="majorHAnsi" w:hAnsiTheme="majorHAnsi" w:cstheme="majorHAnsi"/>
                <w:b/>
                <w:bCs/>
                <w:sz w:val="26"/>
                <w:szCs w:val="26"/>
              </w:rPr>
              <w:t>ỘI CHỦ NGHĨA VIỆT NAM</w:t>
            </w:r>
            <w:r w:rsidRPr="00C1557B">
              <w:rPr>
                <w:rFonts w:asciiTheme="majorHAnsi" w:hAnsiTheme="majorHAnsi" w:cstheme="majorHAnsi"/>
                <w:b/>
                <w:bCs/>
                <w:sz w:val="28"/>
                <w:szCs w:val="28"/>
              </w:rPr>
              <w:br/>
              <w:t>Độc lập - Tự do - Hạnh ph</w:t>
            </w:r>
            <w:r w:rsidRPr="00C1557B">
              <w:rPr>
                <w:rFonts w:asciiTheme="majorHAnsi" w:hAnsiTheme="majorHAnsi" w:cstheme="majorHAnsi"/>
                <w:b/>
                <w:bCs/>
                <w:sz w:val="28"/>
                <w:szCs w:val="28"/>
                <w:lang w:val="en-US"/>
              </w:rPr>
              <w:t xml:space="preserve">úc </w:t>
            </w:r>
            <w:r w:rsidRPr="00C1557B">
              <w:rPr>
                <w:rFonts w:asciiTheme="majorHAnsi" w:hAnsiTheme="majorHAnsi" w:cstheme="majorHAnsi"/>
                <w:b/>
                <w:bCs/>
                <w:sz w:val="28"/>
                <w:szCs w:val="28"/>
                <w:lang w:val="en-US"/>
              </w:rPr>
              <w:br/>
            </w:r>
          </w:p>
        </w:tc>
      </w:tr>
      <w:tr w:rsidR="00FB6D24" w:rsidRPr="00C1557B" w14:paraId="577A4F67" w14:textId="77777777" w:rsidTr="00247DB8">
        <w:tc>
          <w:tcPr>
            <w:tcW w:w="1968" w:type="pct"/>
            <w:shd w:val="clear" w:color="000000" w:fill="FFFFFF"/>
          </w:tcPr>
          <w:p w14:paraId="01E2C86B" w14:textId="77777777" w:rsidR="00FB6D24" w:rsidRPr="00EE6BAE" w:rsidRDefault="00FB6D24" w:rsidP="00247DB8">
            <w:pPr>
              <w:autoSpaceDE w:val="0"/>
              <w:autoSpaceDN w:val="0"/>
              <w:adjustRightInd w:val="0"/>
              <w:jc w:val="center"/>
              <w:rPr>
                <w:rFonts w:asciiTheme="majorHAnsi" w:hAnsiTheme="majorHAnsi" w:cstheme="majorHAnsi"/>
                <w:b/>
                <w:bCs/>
                <w:sz w:val="28"/>
                <w:szCs w:val="28"/>
                <w:lang w:val="en-US"/>
              </w:rPr>
            </w:pPr>
          </w:p>
        </w:tc>
        <w:tc>
          <w:tcPr>
            <w:tcW w:w="3032" w:type="pct"/>
            <w:shd w:val="clear" w:color="000000" w:fill="FFFFFF"/>
          </w:tcPr>
          <w:p w14:paraId="742F591B" w14:textId="3851EAAE" w:rsidR="00FB6D24" w:rsidRPr="00C1557B" w:rsidRDefault="00FB6D24" w:rsidP="00247DB8">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00C05F29">
              <w:rPr>
                <w:rFonts w:asciiTheme="majorHAnsi" w:hAnsiTheme="majorHAnsi" w:cstheme="majorHAnsi"/>
                <w:i/>
                <w:iCs/>
                <w:sz w:val="28"/>
                <w:szCs w:val="28"/>
                <w:lang w:val="en"/>
              </w:rPr>
              <w:t xml:space="preserve">  </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01B1419A" w14:textId="77777777" w:rsidR="00606AF9" w:rsidRDefault="00606AF9" w:rsidP="00606AF9">
      <w:pPr>
        <w:autoSpaceDE w:val="0"/>
        <w:autoSpaceDN w:val="0"/>
        <w:adjustRightInd w:val="0"/>
        <w:spacing w:before="60" w:after="60" w:line="360" w:lineRule="exact"/>
        <w:jc w:val="center"/>
        <w:rPr>
          <w:rFonts w:asciiTheme="majorHAnsi" w:hAnsiTheme="majorHAnsi" w:cstheme="majorHAnsi"/>
          <w:b/>
          <w:bCs/>
          <w:sz w:val="28"/>
          <w:szCs w:val="28"/>
          <w:lang w:val="en"/>
        </w:rPr>
      </w:pPr>
    </w:p>
    <w:p w14:paraId="0A45173C" w14:textId="09A45DDB" w:rsidR="00FB6D24" w:rsidRDefault="009E013A" w:rsidP="00606AF9">
      <w:pPr>
        <w:autoSpaceDE w:val="0"/>
        <w:autoSpaceDN w:val="0"/>
        <w:adjustRightInd w:val="0"/>
        <w:spacing w:before="60" w:after="60" w:line="360" w:lineRule="exact"/>
        <w:jc w:val="center"/>
        <w:rPr>
          <w:rFonts w:asciiTheme="majorHAnsi" w:hAnsiTheme="majorHAnsi" w:cstheme="majorHAnsi"/>
          <w:b/>
          <w:bCs/>
          <w:sz w:val="28"/>
          <w:szCs w:val="28"/>
        </w:rPr>
      </w:pPr>
      <w:r w:rsidRPr="009E013A">
        <w:rPr>
          <w:rFonts w:asciiTheme="majorHAnsi" w:hAnsiTheme="majorHAnsi" w:cstheme="majorHAnsi"/>
          <w:b/>
          <w:bCs/>
          <w:sz w:val="28"/>
          <w:szCs w:val="28"/>
          <w:lang w:val="en"/>
        </w:rPr>
        <w:t>B</w:t>
      </w:r>
      <w:r w:rsidRPr="009E013A">
        <w:rPr>
          <w:rFonts w:asciiTheme="majorHAnsi" w:hAnsiTheme="majorHAnsi" w:cstheme="majorHAnsi"/>
          <w:b/>
          <w:bCs/>
          <w:sz w:val="28"/>
          <w:szCs w:val="28"/>
        </w:rPr>
        <w:t>ẢN Đ</w:t>
      </w:r>
      <w:r w:rsidRPr="009E013A">
        <w:rPr>
          <w:rFonts w:asciiTheme="majorHAnsi" w:hAnsiTheme="majorHAnsi" w:cstheme="majorHAnsi"/>
          <w:b/>
          <w:bCs/>
          <w:sz w:val="28"/>
          <w:szCs w:val="28"/>
          <w:lang w:val="en-US"/>
        </w:rPr>
        <w:t>ÁNH GIÁ TH</w:t>
      </w:r>
      <w:r w:rsidRPr="009E013A">
        <w:rPr>
          <w:rFonts w:asciiTheme="majorHAnsi" w:hAnsiTheme="majorHAnsi" w:cstheme="majorHAnsi"/>
          <w:b/>
          <w:bCs/>
          <w:sz w:val="28"/>
          <w:szCs w:val="28"/>
        </w:rPr>
        <w:t>Ủ TỤC H</w:t>
      </w:r>
      <w:r w:rsidRPr="009E013A">
        <w:rPr>
          <w:rFonts w:asciiTheme="majorHAnsi" w:hAnsiTheme="majorHAnsi" w:cstheme="majorHAnsi"/>
          <w:b/>
          <w:bCs/>
          <w:sz w:val="28"/>
          <w:szCs w:val="28"/>
          <w:lang w:val="en-US"/>
        </w:rPr>
        <w:t>ÀNH CHÍNH, VI</w:t>
      </w:r>
      <w:r w:rsidRPr="009E013A">
        <w:rPr>
          <w:rFonts w:asciiTheme="majorHAnsi" w:hAnsiTheme="majorHAnsi" w:cstheme="majorHAnsi"/>
          <w:b/>
          <w:bCs/>
          <w:sz w:val="28"/>
          <w:szCs w:val="28"/>
        </w:rPr>
        <w:t>ỆC PH</w:t>
      </w:r>
      <w:r w:rsidRPr="009E013A">
        <w:rPr>
          <w:rFonts w:asciiTheme="majorHAnsi" w:hAnsiTheme="majorHAnsi" w:cstheme="majorHAnsi"/>
          <w:b/>
          <w:bCs/>
          <w:sz w:val="28"/>
          <w:szCs w:val="28"/>
          <w:lang w:val="en-US"/>
        </w:rPr>
        <w:t>ÂN QUY</w:t>
      </w:r>
      <w:r w:rsidRPr="009E013A">
        <w:rPr>
          <w:rFonts w:asciiTheme="majorHAnsi" w:hAnsiTheme="majorHAnsi" w:cstheme="majorHAnsi"/>
          <w:b/>
          <w:bCs/>
          <w:sz w:val="28"/>
          <w:szCs w:val="28"/>
        </w:rPr>
        <w:t xml:space="preserve">ỀN, </w:t>
      </w:r>
    </w:p>
    <w:p w14:paraId="17991318" w14:textId="77777777" w:rsidR="00D07FC0" w:rsidRDefault="009E013A" w:rsidP="00606AF9">
      <w:pPr>
        <w:autoSpaceDE w:val="0"/>
        <w:autoSpaceDN w:val="0"/>
        <w:adjustRightInd w:val="0"/>
        <w:spacing w:before="60" w:after="60" w:line="360" w:lineRule="exact"/>
        <w:jc w:val="center"/>
        <w:rPr>
          <w:rFonts w:asciiTheme="majorHAnsi" w:hAnsiTheme="majorHAnsi" w:cstheme="majorHAnsi"/>
          <w:b/>
          <w:bCs/>
          <w:sz w:val="28"/>
          <w:szCs w:val="28"/>
          <w:lang w:val="en-US"/>
        </w:rPr>
      </w:pPr>
      <w:r w:rsidRPr="009E013A">
        <w:rPr>
          <w:rFonts w:asciiTheme="majorHAnsi" w:hAnsiTheme="majorHAnsi" w:cstheme="majorHAnsi"/>
          <w:b/>
          <w:bCs/>
          <w:sz w:val="28"/>
          <w:szCs w:val="28"/>
        </w:rPr>
        <w:t>PH</w:t>
      </w:r>
      <w:r w:rsidRPr="009E013A">
        <w:rPr>
          <w:rFonts w:asciiTheme="majorHAnsi" w:hAnsiTheme="majorHAnsi" w:cstheme="majorHAnsi"/>
          <w:b/>
          <w:bCs/>
          <w:sz w:val="28"/>
          <w:szCs w:val="28"/>
          <w:lang w:val="en-US"/>
        </w:rPr>
        <w:t>ÂN C</w:t>
      </w:r>
      <w:r w:rsidRPr="009E013A">
        <w:rPr>
          <w:rFonts w:asciiTheme="majorHAnsi" w:hAnsiTheme="majorHAnsi" w:cstheme="majorHAnsi"/>
          <w:b/>
          <w:bCs/>
          <w:sz w:val="28"/>
          <w:szCs w:val="28"/>
        </w:rPr>
        <w:t>ẤP</w:t>
      </w:r>
      <w:r w:rsidR="00FB6D24">
        <w:rPr>
          <w:rFonts w:asciiTheme="majorHAnsi" w:hAnsiTheme="majorHAnsi" w:cstheme="majorHAnsi"/>
          <w:b/>
          <w:bCs/>
          <w:sz w:val="28"/>
          <w:szCs w:val="28"/>
          <w:lang w:val="en-US"/>
        </w:rPr>
        <w:t xml:space="preserve"> </w:t>
      </w:r>
      <w:r w:rsidRPr="009E013A">
        <w:rPr>
          <w:rFonts w:asciiTheme="majorHAnsi" w:hAnsiTheme="majorHAnsi" w:cstheme="majorHAnsi"/>
          <w:b/>
          <w:bCs/>
          <w:sz w:val="28"/>
          <w:szCs w:val="28"/>
        </w:rPr>
        <w:t xml:space="preserve">TRONG </w:t>
      </w:r>
      <w:r w:rsidRPr="009E013A">
        <w:rPr>
          <w:rFonts w:asciiTheme="majorHAnsi" w:hAnsiTheme="majorHAnsi" w:cstheme="majorHAnsi"/>
          <w:b/>
          <w:bCs/>
          <w:sz w:val="28"/>
          <w:szCs w:val="28"/>
          <w:lang w:val="en-US"/>
        </w:rPr>
        <w:t>D</w:t>
      </w:r>
      <w:r w:rsidRPr="009E013A">
        <w:rPr>
          <w:rFonts w:asciiTheme="majorHAnsi" w:hAnsiTheme="majorHAnsi" w:cstheme="majorHAnsi"/>
          <w:b/>
          <w:bCs/>
          <w:sz w:val="28"/>
          <w:szCs w:val="28"/>
        </w:rPr>
        <w:t>Ự THẢO</w:t>
      </w:r>
      <w:r w:rsidR="00FB6D24">
        <w:rPr>
          <w:rFonts w:asciiTheme="majorHAnsi" w:hAnsiTheme="majorHAnsi" w:cstheme="majorHAnsi"/>
          <w:b/>
          <w:bCs/>
          <w:sz w:val="28"/>
          <w:szCs w:val="28"/>
          <w:lang w:val="en-US"/>
        </w:rPr>
        <w:t xml:space="preserve"> </w:t>
      </w:r>
      <w:r w:rsidR="00FB6D24" w:rsidRPr="00FB6D24">
        <w:rPr>
          <w:rFonts w:asciiTheme="majorHAnsi" w:hAnsiTheme="majorHAnsi" w:cstheme="majorHAnsi"/>
          <w:b/>
          <w:bCs/>
          <w:sz w:val="28"/>
          <w:szCs w:val="28"/>
          <w:lang w:val="en-US"/>
        </w:rPr>
        <w:t xml:space="preserve">QUYẾT ĐỊNH QUY ĐỊNH </w:t>
      </w:r>
      <w:r w:rsidR="00D07FC0" w:rsidRPr="00D07FC0">
        <w:rPr>
          <w:rFonts w:asciiTheme="majorHAnsi" w:hAnsiTheme="majorHAnsi" w:cstheme="majorHAnsi"/>
          <w:b/>
          <w:bCs/>
          <w:sz w:val="28"/>
          <w:szCs w:val="28"/>
          <w:lang w:val="en-US"/>
        </w:rPr>
        <w:t xml:space="preserve">THỦ TỤC PHÊ DUYỆT DANH MỤC KỸ THUẬT LOẠI ĐẶC BIỆT ĐỐI VỚI </w:t>
      </w:r>
    </w:p>
    <w:p w14:paraId="667E3F55" w14:textId="77777777" w:rsidR="009E013A" w:rsidRPr="009E013A" w:rsidRDefault="00D07FC0" w:rsidP="00606AF9">
      <w:pPr>
        <w:autoSpaceDE w:val="0"/>
        <w:autoSpaceDN w:val="0"/>
        <w:adjustRightInd w:val="0"/>
        <w:spacing w:before="60" w:after="60" w:line="360" w:lineRule="exact"/>
        <w:jc w:val="center"/>
        <w:rPr>
          <w:rFonts w:asciiTheme="majorHAnsi" w:hAnsiTheme="majorHAnsi" w:cstheme="majorHAnsi"/>
          <w:b/>
          <w:bCs/>
          <w:sz w:val="28"/>
          <w:szCs w:val="28"/>
        </w:rPr>
      </w:pPr>
      <w:r w:rsidRPr="00D07FC0">
        <w:rPr>
          <w:rFonts w:asciiTheme="majorHAnsi" w:hAnsiTheme="majorHAnsi" w:cstheme="majorHAnsi"/>
          <w:b/>
          <w:bCs/>
          <w:sz w:val="28"/>
          <w:szCs w:val="28"/>
          <w:lang w:val="en-US"/>
        </w:rPr>
        <w:t>CƠ SỞ KHÁM BỆNH, CHỮA BỆNH DO THÀNH PHỐ QUẢN LÝ VỀ CHUYÊN MÔN</w:t>
      </w:r>
    </w:p>
    <w:p w14:paraId="74B5CD17" w14:textId="77777777" w:rsidR="00606AF9" w:rsidRDefault="00606AF9" w:rsidP="00606AF9">
      <w:pPr>
        <w:autoSpaceDE w:val="0"/>
        <w:autoSpaceDN w:val="0"/>
        <w:adjustRightInd w:val="0"/>
        <w:spacing w:before="60" w:after="60" w:line="360" w:lineRule="exact"/>
        <w:ind w:firstLine="567"/>
        <w:jc w:val="both"/>
        <w:rPr>
          <w:rFonts w:asciiTheme="majorHAnsi" w:hAnsiTheme="majorHAnsi" w:cstheme="majorHAnsi"/>
          <w:sz w:val="28"/>
          <w:szCs w:val="28"/>
          <w:lang w:val="en"/>
        </w:rPr>
      </w:pPr>
    </w:p>
    <w:p w14:paraId="064F5F38" w14:textId="082E566A" w:rsidR="00606AF9" w:rsidRDefault="009E013A" w:rsidP="00C05F29">
      <w:pPr>
        <w:autoSpaceDE w:val="0"/>
        <w:autoSpaceDN w:val="0"/>
        <w:adjustRightInd w:val="0"/>
        <w:spacing w:line="360" w:lineRule="exact"/>
        <w:ind w:firstLine="567"/>
        <w:jc w:val="both"/>
        <w:rPr>
          <w:rFonts w:asciiTheme="majorHAnsi" w:hAnsiTheme="majorHAnsi" w:cstheme="majorHAnsi"/>
          <w:sz w:val="28"/>
          <w:szCs w:val="28"/>
          <w:lang w:val="en-US"/>
        </w:rPr>
      </w:pPr>
      <w:r w:rsidRPr="009E013A">
        <w:rPr>
          <w:rFonts w:asciiTheme="majorHAnsi" w:hAnsiTheme="majorHAnsi" w:cstheme="majorHAnsi"/>
          <w:sz w:val="28"/>
          <w:szCs w:val="28"/>
          <w:lang w:val="en"/>
        </w:rPr>
        <w:t>Th</w:t>
      </w:r>
      <w:r w:rsidRPr="009E013A">
        <w:rPr>
          <w:rFonts w:asciiTheme="majorHAnsi" w:hAnsiTheme="majorHAnsi" w:cstheme="majorHAnsi"/>
          <w:sz w:val="28"/>
          <w:szCs w:val="28"/>
        </w:rPr>
        <w:t>ực hiện quy định của Luật Ban h</w:t>
      </w:r>
      <w:r w:rsidRPr="009E013A">
        <w:rPr>
          <w:rFonts w:asciiTheme="majorHAnsi" w:hAnsiTheme="majorHAnsi" w:cstheme="majorHAnsi"/>
          <w:sz w:val="28"/>
          <w:szCs w:val="28"/>
          <w:lang w:val="en-US"/>
        </w:rPr>
        <w:t>ành văn b</w:t>
      </w:r>
      <w:r w:rsidRPr="009E013A">
        <w:rPr>
          <w:rFonts w:asciiTheme="majorHAnsi" w:hAnsiTheme="majorHAnsi" w:cstheme="majorHAnsi"/>
          <w:sz w:val="28"/>
          <w:szCs w:val="28"/>
        </w:rPr>
        <w:t>ản quy phạm ph</w:t>
      </w:r>
      <w:r w:rsidRPr="009E013A">
        <w:rPr>
          <w:rFonts w:asciiTheme="majorHAnsi" w:hAnsiTheme="majorHAnsi" w:cstheme="majorHAnsi"/>
          <w:sz w:val="28"/>
          <w:szCs w:val="28"/>
          <w:lang w:val="en-US"/>
        </w:rPr>
        <w:t>áp lu</w:t>
      </w:r>
      <w:r w:rsidRPr="009E013A">
        <w:rPr>
          <w:rFonts w:asciiTheme="majorHAnsi" w:hAnsiTheme="majorHAnsi" w:cstheme="majorHAnsi"/>
          <w:sz w:val="28"/>
          <w:szCs w:val="28"/>
        </w:rPr>
        <w:t>ật,</w:t>
      </w:r>
      <w:r w:rsidR="00FB6D24">
        <w:rPr>
          <w:rFonts w:asciiTheme="majorHAnsi" w:hAnsiTheme="majorHAnsi" w:cstheme="majorHAnsi"/>
          <w:sz w:val="28"/>
          <w:szCs w:val="28"/>
          <w:lang w:val="en-US"/>
        </w:rPr>
        <w:t xml:space="preserve"> </w:t>
      </w:r>
      <w:r w:rsidR="00EF7FED">
        <w:rPr>
          <w:rFonts w:asciiTheme="majorHAnsi" w:hAnsiTheme="majorHAnsi" w:cstheme="majorHAnsi"/>
          <w:sz w:val="28"/>
          <w:szCs w:val="28"/>
          <w:lang w:val="en-US"/>
        </w:rPr>
        <w:t>Sở Y tế Hà Nội</w:t>
      </w:r>
      <w:r w:rsidRPr="009E013A">
        <w:rPr>
          <w:rFonts w:asciiTheme="majorHAnsi" w:hAnsiTheme="majorHAnsi" w:cstheme="majorHAnsi"/>
          <w:sz w:val="28"/>
          <w:szCs w:val="28"/>
        </w:rPr>
        <w:t xml:space="preserve"> đ</w:t>
      </w:r>
      <w:r w:rsidRPr="009E013A">
        <w:rPr>
          <w:rFonts w:asciiTheme="majorHAnsi" w:hAnsiTheme="majorHAnsi" w:cstheme="majorHAnsi"/>
          <w:sz w:val="28"/>
          <w:szCs w:val="28"/>
          <w:lang w:val="en-US"/>
        </w:rPr>
        <w:t>ã ti</w:t>
      </w:r>
      <w:r w:rsidRPr="009E013A">
        <w:rPr>
          <w:rFonts w:asciiTheme="majorHAnsi" w:hAnsiTheme="majorHAnsi" w:cstheme="majorHAnsi"/>
          <w:sz w:val="28"/>
          <w:szCs w:val="28"/>
        </w:rPr>
        <w:t>ến h</w:t>
      </w:r>
      <w:r w:rsidRPr="009E013A">
        <w:rPr>
          <w:rFonts w:asciiTheme="majorHAnsi" w:hAnsiTheme="majorHAnsi" w:cstheme="majorHAnsi"/>
          <w:sz w:val="28"/>
          <w:szCs w:val="28"/>
          <w:lang w:val="en-US"/>
        </w:rPr>
        <w:t>ành đánh giá th</w:t>
      </w:r>
      <w:r w:rsidRPr="009E013A">
        <w:rPr>
          <w:rFonts w:asciiTheme="majorHAnsi" w:hAnsiTheme="majorHAnsi" w:cstheme="majorHAnsi"/>
          <w:sz w:val="28"/>
          <w:szCs w:val="28"/>
        </w:rPr>
        <w:t>ủ tục h</w:t>
      </w:r>
      <w:r w:rsidRPr="009E013A">
        <w:rPr>
          <w:rFonts w:asciiTheme="majorHAnsi" w:hAnsiTheme="majorHAnsi" w:cstheme="majorHAnsi"/>
          <w:sz w:val="28"/>
          <w:szCs w:val="28"/>
          <w:lang w:val="en-US"/>
        </w:rPr>
        <w:t>ành chính, vi</w:t>
      </w:r>
      <w:r w:rsidRPr="009E013A">
        <w:rPr>
          <w:rFonts w:asciiTheme="majorHAnsi" w:hAnsiTheme="majorHAnsi" w:cstheme="majorHAnsi"/>
          <w:sz w:val="28"/>
          <w:szCs w:val="28"/>
        </w:rPr>
        <w:t>ệc ph</w:t>
      </w:r>
      <w:r w:rsidRPr="009E013A">
        <w:rPr>
          <w:rFonts w:asciiTheme="majorHAnsi" w:hAnsiTheme="majorHAnsi" w:cstheme="majorHAnsi"/>
          <w:sz w:val="28"/>
          <w:szCs w:val="28"/>
          <w:lang w:val="en-US"/>
        </w:rPr>
        <w:t>ân quy</w:t>
      </w:r>
      <w:r w:rsidRPr="009E013A">
        <w:rPr>
          <w:rFonts w:asciiTheme="majorHAnsi" w:hAnsiTheme="majorHAnsi" w:cstheme="majorHAnsi"/>
          <w:sz w:val="28"/>
          <w:szCs w:val="28"/>
        </w:rPr>
        <w:t>ền, ph</w:t>
      </w:r>
      <w:r w:rsidRPr="009E013A">
        <w:rPr>
          <w:rFonts w:asciiTheme="majorHAnsi" w:hAnsiTheme="majorHAnsi" w:cstheme="majorHAnsi"/>
          <w:sz w:val="28"/>
          <w:szCs w:val="28"/>
          <w:lang w:val="en-US"/>
        </w:rPr>
        <w:t>ân c</w:t>
      </w:r>
      <w:r w:rsidRPr="009E013A">
        <w:rPr>
          <w:rFonts w:asciiTheme="majorHAnsi" w:hAnsiTheme="majorHAnsi" w:cstheme="majorHAnsi"/>
          <w:sz w:val="28"/>
          <w:szCs w:val="28"/>
        </w:rPr>
        <w:t xml:space="preserve">ấp trong </w:t>
      </w:r>
      <w:r w:rsidRPr="009E013A">
        <w:rPr>
          <w:rFonts w:asciiTheme="majorHAnsi" w:hAnsiTheme="majorHAnsi" w:cstheme="majorHAnsi"/>
          <w:sz w:val="28"/>
          <w:szCs w:val="28"/>
          <w:lang w:val="en-US"/>
        </w:rPr>
        <w:t>d</w:t>
      </w:r>
      <w:r w:rsidRPr="009E013A">
        <w:rPr>
          <w:rFonts w:asciiTheme="majorHAnsi" w:hAnsiTheme="majorHAnsi" w:cstheme="majorHAnsi"/>
          <w:sz w:val="28"/>
          <w:szCs w:val="28"/>
        </w:rPr>
        <w:t>ự thảo</w:t>
      </w:r>
      <w:r w:rsidR="008548B8">
        <w:rPr>
          <w:rFonts w:asciiTheme="majorHAnsi" w:hAnsiTheme="majorHAnsi" w:cstheme="majorHAnsi"/>
          <w:sz w:val="28"/>
          <w:szCs w:val="28"/>
          <w:lang w:val="en-US"/>
        </w:rPr>
        <w:t xml:space="preserve"> </w:t>
      </w:r>
      <w:r w:rsidR="00F07F9B" w:rsidRPr="00F07F9B">
        <w:rPr>
          <w:rFonts w:asciiTheme="majorHAnsi" w:hAnsiTheme="majorHAnsi" w:cstheme="majorHAnsi"/>
          <w:sz w:val="28"/>
          <w:szCs w:val="28"/>
          <w:lang w:val="en-US"/>
        </w:rPr>
        <w:t xml:space="preserve">Quyết định quy định </w:t>
      </w:r>
      <w:r w:rsidR="00D07FC0" w:rsidRPr="00D07FC0">
        <w:rPr>
          <w:rFonts w:asciiTheme="majorHAnsi" w:hAnsiTheme="majorHAnsi" w:cstheme="majorHAnsi"/>
          <w:sz w:val="28"/>
          <w:szCs w:val="28"/>
          <w:lang w:val="en-US"/>
        </w:rPr>
        <w:t>thủ tục phê duyệt danh mục kỹ thuật loại đặc biệt đối với cơ sở khám bệnh, chữa bệnh do thành phố quản lý về chuyên môn</w:t>
      </w:r>
      <w:r w:rsidRPr="009E013A">
        <w:rPr>
          <w:rFonts w:asciiTheme="majorHAnsi" w:hAnsiTheme="majorHAnsi" w:cstheme="majorHAnsi"/>
          <w:sz w:val="28"/>
          <w:szCs w:val="28"/>
        </w:rPr>
        <w:t>. Kết quả như sau:</w:t>
      </w:r>
    </w:p>
    <w:p w14:paraId="4B3349D5" w14:textId="77777777" w:rsidR="00606AF9" w:rsidRDefault="009E013A" w:rsidP="00C05F29">
      <w:pPr>
        <w:autoSpaceDE w:val="0"/>
        <w:autoSpaceDN w:val="0"/>
        <w:adjustRightInd w:val="0"/>
        <w:spacing w:line="360" w:lineRule="exact"/>
        <w:ind w:firstLine="567"/>
        <w:jc w:val="both"/>
        <w:rPr>
          <w:rFonts w:asciiTheme="majorHAnsi" w:hAnsiTheme="majorHAnsi" w:cstheme="majorHAnsi"/>
          <w:sz w:val="28"/>
          <w:szCs w:val="28"/>
          <w:lang w:val="en-US"/>
        </w:rPr>
      </w:pPr>
      <w:r w:rsidRPr="009E013A">
        <w:rPr>
          <w:rFonts w:asciiTheme="majorHAnsi" w:hAnsiTheme="majorHAnsi" w:cstheme="majorHAnsi"/>
          <w:b/>
          <w:bCs/>
          <w:sz w:val="28"/>
          <w:szCs w:val="28"/>
          <w:lang w:val="en"/>
        </w:rPr>
        <w:t>I. T</w:t>
      </w:r>
      <w:r w:rsidRPr="009E013A">
        <w:rPr>
          <w:rFonts w:asciiTheme="majorHAnsi" w:hAnsiTheme="majorHAnsi" w:cstheme="majorHAnsi"/>
          <w:b/>
          <w:bCs/>
          <w:sz w:val="28"/>
          <w:szCs w:val="28"/>
        </w:rPr>
        <w:t>Ổ CHỨC THỰC HIỆN Đ</w:t>
      </w:r>
      <w:r w:rsidRPr="009E013A">
        <w:rPr>
          <w:rFonts w:asciiTheme="majorHAnsi" w:hAnsiTheme="majorHAnsi" w:cstheme="majorHAnsi"/>
          <w:b/>
          <w:bCs/>
          <w:sz w:val="28"/>
          <w:szCs w:val="28"/>
          <w:lang w:val="en-US"/>
        </w:rPr>
        <w:t>ÁNH GIÁ</w:t>
      </w:r>
    </w:p>
    <w:p w14:paraId="0F240C6E" w14:textId="017D9E6C" w:rsidR="009E013A" w:rsidRPr="00606AF9" w:rsidRDefault="009E013A" w:rsidP="00C05F29">
      <w:pPr>
        <w:autoSpaceDE w:val="0"/>
        <w:autoSpaceDN w:val="0"/>
        <w:adjustRightInd w:val="0"/>
        <w:spacing w:line="360" w:lineRule="exact"/>
        <w:ind w:firstLine="567"/>
        <w:jc w:val="both"/>
        <w:rPr>
          <w:rFonts w:asciiTheme="majorHAnsi" w:hAnsiTheme="majorHAnsi" w:cstheme="majorHAnsi"/>
          <w:sz w:val="28"/>
          <w:szCs w:val="28"/>
        </w:rPr>
      </w:pPr>
      <w:r w:rsidRPr="009E013A">
        <w:rPr>
          <w:rFonts w:asciiTheme="majorHAnsi" w:hAnsiTheme="majorHAnsi" w:cstheme="majorHAnsi"/>
          <w:b/>
          <w:bCs/>
          <w:sz w:val="28"/>
          <w:szCs w:val="28"/>
          <w:lang w:val="en"/>
        </w:rPr>
        <w:t>1. B</w:t>
      </w:r>
      <w:r w:rsidRPr="009E013A">
        <w:rPr>
          <w:rFonts w:asciiTheme="majorHAnsi" w:hAnsiTheme="majorHAnsi" w:cstheme="majorHAnsi"/>
          <w:b/>
          <w:bCs/>
          <w:sz w:val="28"/>
          <w:szCs w:val="28"/>
        </w:rPr>
        <w:t>ối cảnh x</w:t>
      </w:r>
      <w:r w:rsidRPr="009E013A">
        <w:rPr>
          <w:rFonts w:asciiTheme="majorHAnsi" w:hAnsiTheme="majorHAnsi" w:cstheme="majorHAnsi"/>
          <w:b/>
          <w:bCs/>
          <w:sz w:val="28"/>
          <w:szCs w:val="28"/>
          <w:lang w:val="en-US"/>
        </w:rPr>
        <w:t>ây d</w:t>
      </w:r>
      <w:r w:rsidRPr="009E013A">
        <w:rPr>
          <w:rFonts w:asciiTheme="majorHAnsi" w:hAnsiTheme="majorHAnsi" w:cstheme="majorHAnsi"/>
          <w:b/>
          <w:bCs/>
          <w:sz w:val="28"/>
          <w:szCs w:val="28"/>
        </w:rPr>
        <w:t xml:space="preserve">ựng dự </w:t>
      </w:r>
      <w:r w:rsidRPr="009E013A">
        <w:rPr>
          <w:rFonts w:asciiTheme="majorHAnsi" w:hAnsiTheme="majorHAnsi" w:cstheme="majorHAnsi"/>
          <w:b/>
          <w:bCs/>
          <w:sz w:val="28"/>
          <w:szCs w:val="28"/>
          <w:lang w:val="en-US"/>
        </w:rPr>
        <w:t>án, d</w:t>
      </w:r>
      <w:r w:rsidRPr="009E013A">
        <w:rPr>
          <w:rFonts w:asciiTheme="majorHAnsi" w:hAnsiTheme="majorHAnsi" w:cstheme="majorHAnsi"/>
          <w:b/>
          <w:bCs/>
          <w:sz w:val="28"/>
          <w:szCs w:val="28"/>
        </w:rPr>
        <w:t>ự thảo văn bản quy phạm ph</w:t>
      </w:r>
      <w:r w:rsidRPr="009E013A">
        <w:rPr>
          <w:rFonts w:asciiTheme="majorHAnsi" w:hAnsiTheme="majorHAnsi" w:cstheme="majorHAnsi"/>
          <w:b/>
          <w:bCs/>
          <w:sz w:val="28"/>
          <w:szCs w:val="28"/>
          <w:lang w:val="en-US"/>
        </w:rPr>
        <w:t>áp lu</w:t>
      </w:r>
      <w:r w:rsidRPr="009E013A">
        <w:rPr>
          <w:rFonts w:asciiTheme="majorHAnsi" w:hAnsiTheme="majorHAnsi" w:cstheme="majorHAnsi"/>
          <w:b/>
          <w:bCs/>
          <w:sz w:val="28"/>
          <w:szCs w:val="28"/>
        </w:rPr>
        <w:t>ật</w:t>
      </w:r>
    </w:p>
    <w:p w14:paraId="74FD8271" w14:textId="77777777" w:rsidR="00D07FC0" w:rsidRPr="00D07FC0" w:rsidRDefault="00D07FC0"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D07FC0">
        <w:rPr>
          <w:rFonts w:asciiTheme="majorHAnsi" w:hAnsiTheme="majorHAnsi" w:cstheme="majorHAnsi"/>
          <w:sz w:val="28"/>
          <w:szCs w:val="28"/>
          <w:lang w:val="en"/>
        </w:rPr>
        <w:t>Trong những năm gần đây, cùng với sự phát triển mạnh mẽ của khoa học công nghệ và y học hiện đại, nhiều kỹ thuật chuyên sâu, kỹ thuật mới, kỹ thuật loại đặc biệt trong khám bệnh, chữa bệnh đã được nghiên cứu, chuyển giao và triển khai tại các cơ sở khám bệnh, chữa bệnh trên địa bàn thành phố Hà Nội.</w:t>
      </w:r>
    </w:p>
    <w:p w14:paraId="3C8228E1" w14:textId="77777777" w:rsidR="00D07FC0" w:rsidRDefault="00D07FC0"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D07FC0">
        <w:rPr>
          <w:rFonts w:asciiTheme="majorHAnsi" w:hAnsiTheme="majorHAnsi" w:cstheme="majorHAnsi"/>
          <w:sz w:val="28"/>
          <w:szCs w:val="28"/>
          <w:lang w:val="en"/>
        </w:rPr>
        <w:t xml:space="preserve">Nhu cầu áp dụng các kỹ thuật loại đặc biệt ngày càng tăng nhằm nâng cao chất lượng khám bệnh, chữa bệnh, giảm tải cho tuyến trên và đáp ứng yêu cầu chăm sóc sức khỏe ngày càng cao của người dân Thủ đô. </w:t>
      </w:r>
    </w:p>
    <w:p w14:paraId="68671514" w14:textId="77777777" w:rsidR="00F07F9B" w:rsidRPr="00F07F9B"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 xml:space="preserve">Hiện nay, việc xem xét </w:t>
      </w:r>
      <w:r w:rsidR="00D07FC0" w:rsidRPr="00D07FC0">
        <w:rPr>
          <w:rFonts w:asciiTheme="majorHAnsi" w:hAnsiTheme="majorHAnsi" w:cstheme="majorHAnsi"/>
          <w:sz w:val="28"/>
          <w:szCs w:val="28"/>
          <w:lang w:val="en"/>
        </w:rPr>
        <w:t xml:space="preserve">phê duyệt danh mục kỹ thuật loại đặc biệt đối với cơ sở khám bệnh, chữa bệnh </w:t>
      </w:r>
      <w:r w:rsidRPr="00F07F9B">
        <w:rPr>
          <w:rFonts w:asciiTheme="majorHAnsi" w:hAnsiTheme="majorHAnsi" w:cstheme="majorHAnsi"/>
          <w:sz w:val="28"/>
          <w:szCs w:val="28"/>
          <w:lang w:val="en"/>
        </w:rPr>
        <w:t>chủ yếu do Bộ Y tế thực hiện. Tuy nhiên, Luật Thủ đô</w:t>
      </w:r>
      <w:r>
        <w:rPr>
          <w:rFonts w:asciiTheme="majorHAnsi" w:hAnsiTheme="majorHAnsi" w:cstheme="majorHAnsi"/>
          <w:sz w:val="28"/>
          <w:szCs w:val="28"/>
          <w:lang w:val="en"/>
        </w:rPr>
        <w:t xml:space="preserve"> số 02/2026/QH16</w:t>
      </w:r>
      <w:r w:rsidRPr="00F07F9B">
        <w:rPr>
          <w:rFonts w:asciiTheme="majorHAnsi" w:hAnsiTheme="majorHAnsi" w:cstheme="majorHAnsi"/>
          <w:sz w:val="28"/>
          <w:szCs w:val="28"/>
          <w:lang w:val="en"/>
        </w:rPr>
        <w:t xml:space="preserve"> quy định cơ chế phân cấp, phân quyền mạnh hơn cho thành phố Hà Nội trong quản lý lĩnh vực y tế, tạo cơ sở để Thành phố chủ động tổ chức thực hiện một số nhiệm vụ quản lý nhà nước phù hợp với điều kiện thực tiễn.</w:t>
      </w:r>
    </w:p>
    <w:p w14:paraId="3548680F" w14:textId="77777777" w:rsidR="00606AF9"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US"/>
        </w:rPr>
      </w:pPr>
      <w:r w:rsidRPr="00F07F9B">
        <w:rPr>
          <w:rFonts w:asciiTheme="majorHAnsi" w:hAnsiTheme="majorHAnsi" w:cstheme="majorHAnsi"/>
          <w:sz w:val="28"/>
          <w:szCs w:val="28"/>
          <w:lang w:val="en"/>
        </w:rPr>
        <w:t>Việc xây dựng dự thảo Quyết định nhằm cụ thể hóa quy định của Luật Thủ đô, Luật Khám bệnh, chữa bệnh</w:t>
      </w:r>
      <w:r w:rsidR="004D01AA">
        <w:rPr>
          <w:rFonts w:asciiTheme="majorHAnsi" w:hAnsiTheme="majorHAnsi" w:cstheme="majorHAnsi"/>
          <w:sz w:val="28"/>
          <w:szCs w:val="28"/>
          <w:lang w:val="en"/>
        </w:rPr>
        <w:t xml:space="preserve"> số 15/2023/QH15</w:t>
      </w:r>
      <w:r w:rsidRPr="00F07F9B">
        <w:rPr>
          <w:rFonts w:asciiTheme="majorHAnsi" w:hAnsiTheme="majorHAnsi" w:cstheme="majorHAnsi"/>
          <w:sz w:val="28"/>
          <w:szCs w:val="28"/>
        </w:rPr>
        <w:t xml:space="preserve"> và </w:t>
      </w:r>
      <w:r w:rsidR="00D07FC0" w:rsidRPr="00D07FC0">
        <w:rPr>
          <w:rFonts w:asciiTheme="majorHAnsi" w:hAnsiTheme="majorHAnsi" w:cstheme="majorHAnsi"/>
          <w:sz w:val="28"/>
          <w:szCs w:val="28"/>
        </w:rPr>
        <w:t>đáp ứng yêu cầu quản lý nhà nước trong tình hình mới.</w:t>
      </w:r>
    </w:p>
    <w:p w14:paraId="0D9514A4" w14:textId="2D411827" w:rsidR="009E013A" w:rsidRPr="00606AF9" w:rsidRDefault="009E013A" w:rsidP="00C05F29">
      <w:pPr>
        <w:autoSpaceDE w:val="0"/>
        <w:autoSpaceDN w:val="0"/>
        <w:adjustRightInd w:val="0"/>
        <w:spacing w:line="360" w:lineRule="exact"/>
        <w:ind w:firstLine="567"/>
        <w:jc w:val="both"/>
        <w:rPr>
          <w:rFonts w:asciiTheme="majorHAnsi" w:hAnsiTheme="majorHAnsi" w:cstheme="majorHAnsi"/>
          <w:sz w:val="28"/>
          <w:szCs w:val="28"/>
        </w:rPr>
      </w:pPr>
      <w:r w:rsidRPr="009E013A">
        <w:rPr>
          <w:rFonts w:asciiTheme="majorHAnsi" w:hAnsiTheme="majorHAnsi" w:cstheme="majorHAnsi"/>
          <w:b/>
          <w:bCs/>
          <w:sz w:val="28"/>
          <w:szCs w:val="28"/>
          <w:lang w:val="en"/>
        </w:rPr>
        <w:t>2. Mục</w:t>
      </w:r>
      <w:r w:rsidRPr="009E013A">
        <w:rPr>
          <w:rFonts w:asciiTheme="majorHAnsi" w:hAnsiTheme="majorHAnsi" w:cstheme="majorHAnsi"/>
          <w:b/>
          <w:bCs/>
          <w:sz w:val="28"/>
          <w:szCs w:val="28"/>
        </w:rPr>
        <w:t xml:space="preserve"> đ</w:t>
      </w:r>
      <w:r w:rsidRPr="009E013A">
        <w:rPr>
          <w:rFonts w:asciiTheme="majorHAnsi" w:hAnsiTheme="majorHAnsi" w:cstheme="majorHAnsi"/>
          <w:b/>
          <w:bCs/>
          <w:sz w:val="28"/>
          <w:szCs w:val="28"/>
          <w:lang w:val="en-US"/>
        </w:rPr>
        <w:t>ích, yêu c</w:t>
      </w:r>
      <w:r w:rsidRPr="009E013A">
        <w:rPr>
          <w:rFonts w:asciiTheme="majorHAnsi" w:hAnsiTheme="majorHAnsi" w:cstheme="majorHAnsi"/>
          <w:b/>
          <w:bCs/>
          <w:sz w:val="28"/>
          <w:szCs w:val="28"/>
        </w:rPr>
        <w:t>ầu đ</w:t>
      </w:r>
      <w:r w:rsidRPr="009E013A">
        <w:rPr>
          <w:rFonts w:asciiTheme="majorHAnsi" w:hAnsiTheme="majorHAnsi" w:cstheme="majorHAnsi"/>
          <w:b/>
          <w:bCs/>
          <w:sz w:val="28"/>
          <w:szCs w:val="28"/>
          <w:lang w:val="en-US"/>
        </w:rPr>
        <w:t>ánh giá</w:t>
      </w:r>
    </w:p>
    <w:p w14:paraId="2B458F54" w14:textId="77777777" w:rsidR="00F07F9B" w:rsidRPr="00F07F9B"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Đánh giá sự cần thiết, tính hợp lý, tính hợp pháp của thủ tục hành chính được quy định trong dự thảo Quyết định;</w:t>
      </w:r>
    </w:p>
    <w:p w14:paraId="26984263" w14:textId="77777777" w:rsidR="00F07F9B" w:rsidRPr="00F07F9B"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Đánh giá việc phân quyền, phân cấp trong giải quyết thủ tục hành chính;</w:t>
      </w:r>
    </w:p>
    <w:p w14:paraId="3A37A4A2" w14:textId="77777777" w:rsidR="00F07F9B" w:rsidRPr="00F07F9B"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t>Bảo đảm tính minh bạch, khả thi, hiệu quả của thủ tục hành chính;</w:t>
      </w:r>
    </w:p>
    <w:p w14:paraId="154EB85F" w14:textId="77777777" w:rsidR="00606AF9" w:rsidRDefault="00F07F9B"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F07F9B">
        <w:rPr>
          <w:rFonts w:asciiTheme="majorHAnsi" w:hAnsiTheme="majorHAnsi" w:cstheme="majorHAnsi"/>
          <w:sz w:val="28"/>
          <w:szCs w:val="28"/>
          <w:lang w:val="en"/>
        </w:rPr>
        <w:lastRenderedPageBreak/>
        <w:t>Góp phần cải cách hành chính, tạo điều kiện thuận lợi cho cơ sở khám bệnh, chữa bệnh.</w:t>
      </w:r>
    </w:p>
    <w:p w14:paraId="60F57E6C" w14:textId="77777777" w:rsidR="00606AF9" w:rsidRDefault="009E013A"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9E013A">
        <w:rPr>
          <w:rFonts w:asciiTheme="majorHAnsi" w:hAnsiTheme="majorHAnsi" w:cstheme="majorHAnsi"/>
          <w:b/>
          <w:bCs/>
          <w:sz w:val="28"/>
          <w:szCs w:val="28"/>
          <w:lang w:val="en"/>
        </w:rPr>
        <w:t>II. K</w:t>
      </w:r>
      <w:r w:rsidRPr="009E013A">
        <w:rPr>
          <w:rFonts w:asciiTheme="majorHAnsi" w:hAnsiTheme="majorHAnsi" w:cstheme="majorHAnsi"/>
          <w:b/>
          <w:bCs/>
          <w:sz w:val="28"/>
          <w:szCs w:val="28"/>
        </w:rPr>
        <w:t>ẾT QUẢ Đ</w:t>
      </w:r>
      <w:r w:rsidRPr="009E013A">
        <w:rPr>
          <w:rFonts w:asciiTheme="majorHAnsi" w:hAnsiTheme="majorHAnsi" w:cstheme="majorHAnsi"/>
          <w:b/>
          <w:bCs/>
          <w:sz w:val="28"/>
          <w:szCs w:val="28"/>
          <w:lang w:val="en-US"/>
        </w:rPr>
        <w:t>ÁNH GIÁ</w:t>
      </w:r>
    </w:p>
    <w:p w14:paraId="2F24DEA2" w14:textId="1438C54B" w:rsidR="009E013A" w:rsidRPr="00606AF9" w:rsidRDefault="009E013A"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9E013A">
        <w:rPr>
          <w:rFonts w:asciiTheme="majorHAnsi" w:hAnsiTheme="majorHAnsi" w:cstheme="majorHAnsi"/>
          <w:b/>
          <w:bCs/>
          <w:sz w:val="28"/>
          <w:szCs w:val="28"/>
          <w:lang w:val="en"/>
        </w:rPr>
        <w:t>1. Đánh giá th</w:t>
      </w:r>
      <w:r w:rsidRPr="009E013A">
        <w:rPr>
          <w:rFonts w:asciiTheme="majorHAnsi" w:hAnsiTheme="majorHAnsi" w:cstheme="majorHAnsi"/>
          <w:b/>
          <w:bCs/>
          <w:sz w:val="28"/>
          <w:szCs w:val="28"/>
        </w:rPr>
        <w:t>ủ tục h</w:t>
      </w:r>
      <w:r w:rsidRPr="009E013A">
        <w:rPr>
          <w:rFonts w:asciiTheme="majorHAnsi" w:hAnsiTheme="majorHAnsi" w:cstheme="majorHAnsi"/>
          <w:b/>
          <w:bCs/>
          <w:sz w:val="28"/>
          <w:szCs w:val="28"/>
          <w:lang w:val="en-US"/>
        </w:rPr>
        <w:t>ành chính</w:t>
      </w:r>
    </w:p>
    <w:p w14:paraId="347DC56B"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a) Số lượng, tên thủ tục hành chính quy định trong dự thảo văn bản</w:t>
      </w:r>
    </w:p>
    <w:p w14:paraId="580B682C"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Dự thảo Quyết định quy định 01 thủ tục hành chính ban hành mới:</w:t>
      </w:r>
    </w:p>
    <w:p w14:paraId="48A832B4"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 xml:space="preserve">“Thủ tục </w:t>
      </w:r>
      <w:r w:rsidR="00423605" w:rsidRPr="00423605">
        <w:rPr>
          <w:rFonts w:asciiTheme="majorHAnsi" w:hAnsiTheme="majorHAnsi" w:cstheme="majorHAnsi"/>
          <w:bCs/>
          <w:sz w:val="28"/>
          <w:szCs w:val="28"/>
          <w:lang w:val="en-US"/>
        </w:rPr>
        <w:t>phê duyệt danh mục kỹ thuật loại đặc biệt đối với cơ sở khám bệnh, chữa bệnh do thành phố quản lý về chuyên môn</w:t>
      </w:r>
      <w:r w:rsidRPr="00A1720C">
        <w:rPr>
          <w:rFonts w:asciiTheme="majorHAnsi" w:hAnsiTheme="majorHAnsi" w:cstheme="majorHAnsi"/>
          <w:bCs/>
          <w:sz w:val="28"/>
          <w:szCs w:val="28"/>
          <w:lang w:val="en-US"/>
        </w:rPr>
        <w:t>”.</w:t>
      </w:r>
    </w:p>
    <w:p w14:paraId="77AE119B"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dự kiến ban hành mới: 01 thủ tục;</w:t>
      </w:r>
    </w:p>
    <w:p w14:paraId="6BE66EED"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sửa đổi, bổ sung: Không;</w:t>
      </w:r>
    </w:p>
    <w:p w14:paraId="023A719D"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bãi bỏ: Không;</w:t>
      </w:r>
    </w:p>
    <w:p w14:paraId="17253CB9"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hiện hành được giữ nguyên: Không.</w:t>
      </w:r>
    </w:p>
    <w:p w14:paraId="0A9750E4"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b) Đánh giá sự cần thiết của thủ tục hành chính</w:t>
      </w:r>
    </w:p>
    <w:p w14:paraId="6A06F079"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Việc ban hành thủ tục hành chính là cần thiết nhằm:</w:t>
      </w:r>
    </w:p>
    <w:p w14:paraId="27445442" w14:textId="12D5078A"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A1720C">
        <w:rPr>
          <w:rFonts w:asciiTheme="majorHAnsi" w:hAnsiTheme="majorHAnsi" w:cstheme="majorHAnsi"/>
          <w:bCs/>
          <w:sz w:val="28"/>
          <w:szCs w:val="28"/>
          <w:lang w:val="en-US"/>
        </w:rPr>
        <w:t xml:space="preserve">Cụ thể hóa quy định của Luật Thủ đô </w:t>
      </w:r>
      <w:r>
        <w:rPr>
          <w:rFonts w:asciiTheme="majorHAnsi" w:hAnsiTheme="majorHAnsi" w:cstheme="majorHAnsi"/>
          <w:bCs/>
          <w:sz w:val="28"/>
          <w:szCs w:val="28"/>
          <w:lang w:val="en-US"/>
        </w:rPr>
        <w:t>số 02/2026/QH16</w:t>
      </w:r>
      <w:r w:rsidR="004D01AA" w:rsidRPr="004D01AA">
        <w:t xml:space="preserve"> </w:t>
      </w:r>
      <w:r w:rsidR="004D01AA" w:rsidRPr="004D01AA">
        <w:rPr>
          <w:rFonts w:asciiTheme="majorHAnsi" w:hAnsiTheme="majorHAnsi" w:cstheme="majorHAnsi"/>
          <w:bCs/>
          <w:sz w:val="28"/>
          <w:szCs w:val="28"/>
          <w:lang w:val="en-US"/>
        </w:rPr>
        <w:t>ngày 23</w:t>
      </w:r>
      <w:r w:rsidR="004D01AA">
        <w:rPr>
          <w:rFonts w:asciiTheme="majorHAnsi" w:hAnsiTheme="majorHAnsi" w:cstheme="majorHAnsi"/>
          <w:bCs/>
          <w:sz w:val="28"/>
          <w:szCs w:val="28"/>
          <w:lang w:val="en-US"/>
        </w:rPr>
        <w:t>/</w:t>
      </w:r>
      <w:r w:rsidR="004D01AA" w:rsidRPr="004D01AA">
        <w:rPr>
          <w:rFonts w:asciiTheme="majorHAnsi" w:hAnsiTheme="majorHAnsi" w:cstheme="majorHAnsi"/>
          <w:bCs/>
          <w:sz w:val="28"/>
          <w:szCs w:val="28"/>
          <w:lang w:val="en-US"/>
        </w:rPr>
        <w:t>4</w:t>
      </w:r>
      <w:r w:rsidR="004D01AA">
        <w:rPr>
          <w:rFonts w:asciiTheme="majorHAnsi" w:hAnsiTheme="majorHAnsi" w:cstheme="majorHAnsi"/>
          <w:bCs/>
          <w:sz w:val="28"/>
          <w:szCs w:val="28"/>
          <w:lang w:val="en-US"/>
        </w:rPr>
        <w:t>/2026</w:t>
      </w:r>
      <w:r w:rsidR="004D01AA" w:rsidRPr="004D01AA">
        <w:rPr>
          <w:rFonts w:asciiTheme="majorHAnsi" w:hAnsiTheme="majorHAnsi" w:cstheme="majorHAnsi"/>
          <w:bCs/>
          <w:sz w:val="28"/>
          <w:szCs w:val="28"/>
          <w:lang w:val="en-US"/>
        </w:rPr>
        <w:t xml:space="preserve"> </w:t>
      </w:r>
      <w:r w:rsidR="002B099D">
        <w:rPr>
          <w:rFonts w:asciiTheme="majorHAnsi" w:hAnsiTheme="majorHAnsi" w:cstheme="majorHAnsi"/>
          <w:bCs/>
          <w:sz w:val="28"/>
          <w:szCs w:val="28"/>
          <w:lang w:val="en-US"/>
        </w:rPr>
        <w:t>có hiệu lực từ 01/7/2026</w:t>
      </w:r>
      <w:r w:rsidRPr="00A1720C">
        <w:rPr>
          <w:rFonts w:asciiTheme="majorHAnsi" w:hAnsiTheme="majorHAnsi" w:cstheme="majorHAnsi"/>
          <w:bCs/>
          <w:sz w:val="28"/>
          <w:szCs w:val="28"/>
          <w:lang w:val="en-US"/>
        </w:rPr>
        <w:t>;</w:t>
      </w:r>
    </w:p>
    <w:p w14:paraId="03613CF3" w14:textId="77777777" w:rsidR="00423605" w:rsidRPr="00423605"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423605">
        <w:rPr>
          <w:rFonts w:asciiTheme="majorHAnsi" w:hAnsiTheme="majorHAnsi" w:cstheme="majorHAnsi"/>
          <w:bCs/>
          <w:sz w:val="28"/>
          <w:szCs w:val="28"/>
          <w:lang w:val="en-US"/>
        </w:rPr>
        <w:t>Tạo cơ sở pháp lý thống nhất cho việc xem xét, phê duyệt danh mục kỹ thuật loại đặc biệt;</w:t>
      </w:r>
    </w:p>
    <w:p w14:paraId="446BE901" w14:textId="77777777" w:rsidR="00423605" w:rsidRPr="00423605"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423605">
        <w:rPr>
          <w:rFonts w:asciiTheme="majorHAnsi" w:hAnsiTheme="majorHAnsi" w:cstheme="majorHAnsi"/>
          <w:bCs/>
          <w:sz w:val="28"/>
          <w:szCs w:val="28"/>
          <w:lang w:val="en-US"/>
        </w:rPr>
        <w:t>Đáp ứng yêu cầu quản lý nhà nước đối với kỹ thuật chuyên môn có mức độ phức tạp cao;</w:t>
      </w:r>
    </w:p>
    <w:p w14:paraId="7AD6A413" w14:textId="77777777" w:rsidR="00423605" w:rsidRPr="00423605"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423605">
        <w:rPr>
          <w:rFonts w:asciiTheme="majorHAnsi" w:hAnsiTheme="majorHAnsi" w:cstheme="majorHAnsi"/>
          <w:bCs/>
          <w:sz w:val="28"/>
          <w:szCs w:val="28"/>
          <w:lang w:val="en-US"/>
        </w:rPr>
        <w:t>Bảo đảm an toàn người bệnh và chất lượng chuyên môn;</w:t>
      </w:r>
    </w:p>
    <w:p w14:paraId="17616F81" w14:textId="77777777" w:rsidR="00A1720C" w:rsidRPr="00A1720C"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Pr="00423605">
        <w:rPr>
          <w:rFonts w:asciiTheme="majorHAnsi" w:hAnsiTheme="majorHAnsi" w:cstheme="majorHAnsi"/>
          <w:bCs/>
          <w:sz w:val="28"/>
          <w:szCs w:val="28"/>
          <w:lang w:val="en-US"/>
        </w:rPr>
        <w:t>Tạo điều kiện cho các cơ sở khám bệnh, chữa bệnh triển khai kỹ thuật mới, kỹ thuật chuyên sâu theo đúng quy định của pháp luật.</w:t>
      </w:r>
    </w:p>
    <w:p w14:paraId="0FFF726C"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c) Đánh giá tính hợp lý của thủ tục hành chính</w:t>
      </w:r>
    </w:p>
    <w:p w14:paraId="55D54272"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được xây dựng bảo đảm:</w:t>
      </w:r>
    </w:p>
    <w:p w14:paraId="7162E581"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 xml:space="preserve">Thành phần hồ sơ phù hợp với </w:t>
      </w:r>
      <w:r>
        <w:rPr>
          <w:rFonts w:asciiTheme="majorHAnsi" w:hAnsiTheme="majorHAnsi" w:cstheme="majorHAnsi"/>
          <w:bCs/>
          <w:sz w:val="28"/>
          <w:szCs w:val="28"/>
          <w:lang w:val="en-US"/>
        </w:rPr>
        <w:t>quy định pháp luật</w:t>
      </w:r>
      <w:r w:rsidR="00A1720C" w:rsidRPr="00A1720C">
        <w:rPr>
          <w:rFonts w:asciiTheme="majorHAnsi" w:hAnsiTheme="majorHAnsi" w:cstheme="majorHAnsi"/>
          <w:bCs/>
          <w:sz w:val="28"/>
          <w:szCs w:val="28"/>
          <w:lang w:val="en-US"/>
        </w:rPr>
        <w:t>;</w:t>
      </w:r>
    </w:p>
    <w:p w14:paraId="7A0B7AC0"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Trình tự thực hiện rõ ràng, minh bạch;</w:t>
      </w:r>
    </w:p>
    <w:p w14:paraId="2570FF61"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Xác định cụ thể cơ quan tiếp nhận, thẩm định và giải quyết hồ sơ;</w:t>
      </w:r>
    </w:p>
    <w:p w14:paraId="7B01E7CE"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Thời hạn giải quyết phù hợp với yêu cầu thực tiễn;</w:t>
      </w:r>
    </w:p>
    <w:p w14:paraId="1326B330"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Không làm phát sinh giấy tờ, yêu cầu không cần thiết cho người thực hiện thủ tục.</w:t>
      </w:r>
    </w:p>
    <w:p w14:paraId="4EB4FAE6"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 Đánh giá tính hợp pháp của thủ tục hành chính</w:t>
      </w:r>
    </w:p>
    <w:p w14:paraId="100A27D1"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Thủ tục hành chính được xây dựng trên cơ sở:</w:t>
      </w:r>
    </w:p>
    <w:p w14:paraId="70A643BB"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Tổ chức chính quyền địa phương số 72/2025/QH15 ngày 16</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6</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2025;</w:t>
      </w:r>
    </w:p>
    <w:p w14:paraId="35814FBA"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Thủ đô số 02/2026/QH16</w:t>
      </w:r>
      <w:r w:rsidR="002B099D">
        <w:rPr>
          <w:rFonts w:asciiTheme="majorHAnsi" w:hAnsiTheme="majorHAnsi" w:cstheme="majorHAnsi"/>
          <w:bCs/>
          <w:sz w:val="28"/>
          <w:szCs w:val="28"/>
          <w:lang w:val="en-US"/>
        </w:rPr>
        <w:t xml:space="preserve"> có hiệu lực từ 01/7/2026</w:t>
      </w:r>
      <w:r w:rsidRPr="006C0CBE">
        <w:rPr>
          <w:rFonts w:asciiTheme="majorHAnsi" w:hAnsiTheme="majorHAnsi" w:cstheme="majorHAnsi"/>
          <w:bCs/>
          <w:sz w:val="28"/>
          <w:szCs w:val="28"/>
          <w:lang w:val="en-US"/>
        </w:rPr>
        <w:t>;</w:t>
      </w:r>
    </w:p>
    <w:p w14:paraId="3CDC5089"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Luật Khám bệnh, chữa bệnh số 15/2023/QH15 ngày 09</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01</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w:t>
      </w:r>
    </w:p>
    <w:p w14:paraId="6B0A79EC"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Nghị định số 96/2023/NĐ-CP ngày 30</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12</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 của Chính phủ quy định chi tiết một số điều của luật khám bệnh, chữa bệnh;</w:t>
      </w:r>
    </w:p>
    <w:p w14:paraId="0BF450FE" w14:textId="77777777" w:rsid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 xml:space="preserve"> Thông tư số 32/2023/TT-BYT ngày 30</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12</w:t>
      </w:r>
      <w:r w:rsidR="002B099D">
        <w:rPr>
          <w:rFonts w:asciiTheme="majorHAnsi" w:hAnsiTheme="majorHAnsi" w:cstheme="majorHAnsi"/>
          <w:bCs/>
          <w:sz w:val="28"/>
          <w:szCs w:val="28"/>
          <w:lang w:val="en-US"/>
        </w:rPr>
        <w:t>/</w:t>
      </w:r>
      <w:r w:rsidRPr="006C0CBE">
        <w:rPr>
          <w:rFonts w:asciiTheme="majorHAnsi" w:hAnsiTheme="majorHAnsi" w:cstheme="majorHAnsi"/>
          <w:bCs/>
          <w:sz w:val="28"/>
          <w:szCs w:val="28"/>
          <w:lang w:val="en-US"/>
        </w:rPr>
        <w:t>2023 của Bộ Y tế quy định chi tiết một số điều của Luật Khám bệnh, chữa bệnh;</w:t>
      </w:r>
    </w:p>
    <w:p w14:paraId="36D3D64C" w14:textId="77777777" w:rsidR="00423605" w:rsidRPr="00423605"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lastRenderedPageBreak/>
        <w:t xml:space="preserve">- </w:t>
      </w:r>
      <w:r w:rsidRPr="00423605">
        <w:rPr>
          <w:rFonts w:asciiTheme="majorHAnsi" w:hAnsiTheme="majorHAnsi" w:cstheme="majorHAnsi"/>
          <w:bCs/>
          <w:sz w:val="28"/>
          <w:szCs w:val="28"/>
          <w:lang w:val="en-US"/>
        </w:rPr>
        <w:t>Thông tư số 23/2024/TT-BYT của Bộ Y tế ngày 18 tháng 10 năm 2024 ban hành Danh mục kỹ thuật trong khám bệnh, chữa bệnh;</w:t>
      </w:r>
    </w:p>
    <w:p w14:paraId="77D0FA06" w14:textId="77777777" w:rsidR="00423605" w:rsidRPr="00A1720C" w:rsidRDefault="00423605"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w:t>
      </w:r>
      <w:r w:rsidRPr="00423605">
        <w:rPr>
          <w:rFonts w:asciiTheme="majorHAnsi" w:hAnsiTheme="majorHAnsi" w:cstheme="majorHAnsi"/>
          <w:bCs/>
          <w:sz w:val="28"/>
          <w:szCs w:val="28"/>
          <w:lang w:val="en-US"/>
        </w:rPr>
        <w:t xml:space="preserve"> Thông tư số 50/2014/TT-BYT của Bộ Y tế ngày 26 tháng 12 năm 2014 quy định việc phân loại phẫu thuật, thủ thuật và định mức nhân lực trong từng ca phẫu thuật, thủ thuật;</w:t>
      </w:r>
    </w:p>
    <w:p w14:paraId="27149EE9"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Các văn bản hướng dẫn thi hành có liên quan.</w:t>
      </w:r>
    </w:p>
    <w:p w14:paraId="5D210551"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Nội dung thủ tục hành chính bảo đảm phù hợp với quy định của pháp luật hiện hành và đúng thẩm quyền ban hành của Ủy ban nhân dân thành phố Hà Nội.</w:t>
      </w:r>
    </w:p>
    <w:p w14:paraId="56D5E8DD"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đ) Đánh giá chi phí tuân thủ thủ tục hành chính</w:t>
      </w:r>
    </w:p>
    <w:p w14:paraId="67534A76"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Chi phí tuân thủ thủ tục hành chính chủ yếu bao gồm:</w:t>
      </w:r>
    </w:p>
    <w:p w14:paraId="015C8B74"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Chi phí chuẩn bị hồ sơ;</w:t>
      </w:r>
    </w:p>
    <w:p w14:paraId="565E9AE9"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062031" w:rsidRPr="00062031">
        <w:rPr>
          <w:rFonts w:asciiTheme="majorHAnsi" w:hAnsiTheme="majorHAnsi" w:cstheme="majorHAnsi"/>
          <w:bCs/>
          <w:sz w:val="28"/>
          <w:szCs w:val="28"/>
          <w:lang w:val="en-US"/>
        </w:rPr>
        <w:t>Chi phí hoàn thiện tài liệu chứng minh điều kiện triển khai kỹ thuật</w:t>
      </w:r>
      <w:r w:rsidR="00A1720C" w:rsidRPr="00A1720C">
        <w:rPr>
          <w:rFonts w:asciiTheme="majorHAnsi" w:hAnsiTheme="majorHAnsi" w:cstheme="majorHAnsi"/>
          <w:bCs/>
          <w:sz w:val="28"/>
          <w:szCs w:val="28"/>
          <w:lang w:val="en-US"/>
        </w:rPr>
        <w:t>;</w:t>
      </w:r>
    </w:p>
    <w:p w14:paraId="0669B836"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Chi phí đi lại, nộp hồ sơ;</w:t>
      </w:r>
    </w:p>
    <w:p w14:paraId="20CCAD36" w14:textId="77777777" w:rsidR="00A1720C" w:rsidRPr="00A1720C" w:rsidRDefault="006C0CBE"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A1720C" w:rsidRPr="00A1720C">
        <w:rPr>
          <w:rFonts w:asciiTheme="majorHAnsi" w:hAnsiTheme="majorHAnsi" w:cstheme="majorHAnsi"/>
          <w:bCs/>
          <w:sz w:val="28"/>
          <w:szCs w:val="28"/>
          <w:lang w:val="en-US"/>
        </w:rPr>
        <w:t>Thời gian thực hiện thủ tục hành chính.</w:t>
      </w:r>
    </w:p>
    <w:p w14:paraId="671DAFEE" w14:textId="77777777" w:rsidR="00A1720C" w:rsidRPr="00A1720C" w:rsidRDefault="00A1720C" w:rsidP="00C05F29">
      <w:pPr>
        <w:autoSpaceDE w:val="0"/>
        <w:autoSpaceDN w:val="0"/>
        <w:adjustRightInd w:val="0"/>
        <w:spacing w:line="360" w:lineRule="exact"/>
        <w:ind w:firstLine="567"/>
        <w:jc w:val="both"/>
        <w:rPr>
          <w:rFonts w:asciiTheme="majorHAnsi" w:hAnsiTheme="majorHAnsi" w:cstheme="majorHAnsi"/>
          <w:bCs/>
          <w:sz w:val="28"/>
          <w:szCs w:val="28"/>
          <w:lang w:val="en-US"/>
        </w:rPr>
      </w:pPr>
      <w:r w:rsidRPr="00A1720C">
        <w:rPr>
          <w:rFonts w:asciiTheme="majorHAnsi" w:hAnsiTheme="majorHAnsi" w:cstheme="majorHAnsi"/>
          <w:bCs/>
          <w:sz w:val="28"/>
          <w:szCs w:val="28"/>
          <w:lang w:val="en-US"/>
        </w:rPr>
        <w:t>Dự thảo Quyết định định hướng đẩy mạnh tiếp nhận hồ sơ trên môi trường điện tử, góp phần giảm chi phí tuân thủ cho người thực hiện thủ tục hành chính.</w:t>
      </w:r>
    </w:p>
    <w:p w14:paraId="0EAE834C" w14:textId="77777777" w:rsidR="00606AF9"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US"/>
        </w:rPr>
      </w:pPr>
      <w:r w:rsidRPr="009E013A">
        <w:rPr>
          <w:rFonts w:asciiTheme="majorHAnsi" w:hAnsiTheme="majorHAnsi" w:cstheme="majorHAnsi"/>
          <w:i/>
          <w:iCs/>
          <w:sz w:val="28"/>
          <w:szCs w:val="28"/>
          <w:lang w:val="en"/>
        </w:rPr>
        <w:t xml:space="preserve"> </w:t>
      </w:r>
      <w:r w:rsidR="009E013A" w:rsidRPr="009E013A">
        <w:rPr>
          <w:rFonts w:asciiTheme="majorHAnsi" w:hAnsiTheme="majorHAnsi" w:cstheme="majorHAnsi"/>
          <w:i/>
          <w:iCs/>
          <w:sz w:val="28"/>
          <w:szCs w:val="28"/>
          <w:lang w:val="en"/>
        </w:rPr>
        <w:t>(Kèm theo Biểu</w:t>
      </w:r>
      <w:r w:rsidR="009E013A" w:rsidRPr="009E013A">
        <w:rPr>
          <w:rFonts w:asciiTheme="majorHAnsi" w:hAnsiTheme="majorHAnsi" w:cstheme="majorHAnsi"/>
          <w:i/>
          <w:iCs/>
          <w:sz w:val="28"/>
          <w:szCs w:val="28"/>
        </w:rPr>
        <w:t xml:space="preserve"> mẫu đ</w:t>
      </w:r>
      <w:r w:rsidR="009E013A" w:rsidRPr="009E013A">
        <w:rPr>
          <w:rFonts w:asciiTheme="majorHAnsi" w:hAnsiTheme="majorHAnsi" w:cstheme="majorHAnsi"/>
          <w:i/>
          <w:iCs/>
          <w:sz w:val="28"/>
          <w:szCs w:val="28"/>
          <w:lang w:val="en-US"/>
        </w:rPr>
        <w:t>ánh giá tác đ</w:t>
      </w:r>
      <w:r w:rsidR="009E013A" w:rsidRPr="009E013A">
        <w:rPr>
          <w:rFonts w:asciiTheme="majorHAnsi" w:hAnsiTheme="majorHAnsi" w:cstheme="majorHAnsi"/>
          <w:i/>
          <w:iCs/>
          <w:sz w:val="28"/>
          <w:szCs w:val="28"/>
        </w:rPr>
        <w:t>ộng thủ tục h</w:t>
      </w:r>
      <w:r w:rsidR="009E013A" w:rsidRPr="009E013A">
        <w:rPr>
          <w:rFonts w:asciiTheme="majorHAnsi" w:hAnsiTheme="majorHAnsi" w:cstheme="majorHAnsi"/>
          <w:i/>
          <w:iCs/>
          <w:sz w:val="28"/>
          <w:szCs w:val="28"/>
          <w:lang w:val="en-US"/>
        </w:rPr>
        <w:t>ành chính, Biểu</w:t>
      </w:r>
      <w:r w:rsidR="009E013A" w:rsidRPr="009E013A">
        <w:rPr>
          <w:rFonts w:asciiTheme="majorHAnsi" w:hAnsiTheme="majorHAnsi" w:cstheme="majorHAnsi"/>
          <w:i/>
          <w:iCs/>
          <w:sz w:val="28"/>
          <w:szCs w:val="28"/>
        </w:rPr>
        <w:t xml:space="preserve"> mẫu t</w:t>
      </w:r>
      <w:r w:rsidR="009E013A" w:rsidRPr="009E013A">
        <w:rPr>
          <w:rFonts w:asciiTheme="majorHAnsi" w:hAnsiTheme="majorHAnsi" w:cstheme="majorHAnsi"/>
          <w:i/>
          <w:iCs/>
          <w:sz w:val="28"/>
          <w:szCs w:val="28"/>
          <w:lang w:val="en-US"/>
        </w:rPr>
        <w:t>ính chi phí tuân th</w:t>
      </w:r>
      <w:r w:rsidR="009E013A" w:rsidRPr="009E013A">
        <w:rPr>
          <w:rFonts w:asciiTheme="majorHAnsi" w:hAnsiTheme="majorHAnsi" w:cstheme="majorHAnsi"/>
          <w:i/>
          <w:iCs/>
          <w:sz w:val="28"/>
          <w:szCs w:val="28"/>
        </w:rPr>
        <w:t>ủ thủ tục h</w:t>
      </w:r>
      <w:r w:rsidR="009E013A" w:rsidRPr="009E013A">
        <w:rPr>
          <w:rFonts w:asciiTheme="majorHAnsi" w:hAnsiTheme="majorHAnsi" w:cstheme="majorHAnsi"/>
          <w:i/>
          <w:iCs/>
          <w:sz w:val="28"/>
          <w:szCs w:val="28"/>
          <w:lang w:val="en-US"/>
        </w:rPr>
        <w:t>ành chính theo hư</w:t>
      </w:r>
      <w:r w:rsidR="009E013A" w:rsidRPr="009E013A">
        <w:rPr>
          <w:rFonts w:asciiTheme="majorHAnsi" w:hAnsiTheme="majorHAnsi" w:cstheme="majorHAnsi"/>
          <w:i/>
          <w:iCs/>
          <w:sz w:val="28"/>
          <w:szCs w:val="28"/>
        </w:rPr>
        <w:t>ớng dẫn của Bộ trưởng Bộ Tư ph</w:t>
      </w:r>
      <w:r w:rsidR="009E013A" w:rsidRPr="009E013A">
        <w:rPr>
          <w:rFonts w:asciiTheme="majorHAnsi" w:hAnsiTheme="majorHAnsi" w:cstheme="majorHAnsi"/>
          <w:i/>
          <w:iCs/>
          <w:sz w:val="28"/>
          <w:szCs w:val="28"/>
          <w:lang w:val="en-US"/>
        </w:rPr>
        <w:t>áp).</w:t>
      </w:r>
    </w:p>
    <w:p w14:paraId="239D7672" w14:textId="2949C8F1" w:rsidR="009E013A" w:rsidRPr="00606AF9" w:rsidRDefault="009E013A" w:rsidP="00C05F29">
      <w:pPr>
        <w:autoSpaceDE w:val="0"/>
        <w:autoSpaceDN w:val="0"/>
        <w:adjustRightInd w:val="0"/>
        <w:spacing w:line="360" w:lineRule="exact"/>
        <w:ind w:firstLine="567"/>
        <w:jc w:val="both"/>
        <w:rPr>
          <w:rFonts w:asciiTheme="majorHAnsi" w:hAnsiTheme="majorHAnsi" w:cstheme="majorHAnsi"/>
          <w:sz w:val="28"/>
          <w:szCs w:val="28"/>
          <w:lang w:val="en-US"/>
        </w:rPr>
      </w:pPr>
      <w:r w:rsidRPr="009E013A">
        <w:rPr>
          <w:rFonts w:asciiTheme="majorHAnsi" w:hAnsiTheme="majorHAnsi" w:cstheme="majorHAnsi"/>
          <w:b/>
          <w:bCs/>
          <w:sz w:val="28"/>
          <w:szCs w:val="28"/>
          <w:lang w:val="en"/>
        </w:rPr>
        <w:t>2. Vi</w:t>
      </w:r>
      <w:r w:rsidRPr="009E013A">
        <w:rPr>
          <w:rFonts w:asciiTheme="majorHAnsi" w:hAnsiTheme="majorHAnsi" w:cstheme="majorHAnsi"/>
          <w:b/>
          <w:bCs/>
          <w:sz w:val="28"/>
          <w:szCs w:val="28"/>
        </w:rPr>
        <w:t>ệc ph</w:t>
      </w:r>
      <w:r w:rsidRPr="009E013A">
        <w:rPr>
          <w:rFonts w:asciiTheme="majorHAnsi" w:hAnsiTheme="majorHAnsi" w:cstheme="majorHAnsi"/>
          <w:b/>
          <w:bCs/>
          <w:sz w:val="28"/>
          <w:szCs w:val="28"/>
          <w:lang w:val="en-US"/>
        </w:rPr>
        <w:t>ân quy</w:t>
      </w:r>
      <w:r w:rsidRPr="009E013A">
        <w:rPr>
          <w:rFonts w:asciiTheme="majorHAnsi" w:hAnsiTheme="majorHAnsi" w:cstheme="majorHAnsi"/>
          <w:b/>
          <w:bCs/>
          <w:sz w:val="28"/>
          <w:szCs w:val="28"/>
        </w:rPr>
        <w:t>ền, ph</w:t>
      </w:r>
      <w:r w:rsidRPr="009E013A">
        <w:rPr>
          <w:rFonts w:asciiTheme="majorHAnsi" w:hAnsiTheme="majorHAnsi" w:cstheme="majorHAnsi"/>
          <w:b/>
          <w:bCs/>
          <w:sz w:val="28"/>
          <w:szCs w:val="28"/>
          <w:lang w:val="en-US"/>
        </w:rPr>
        <w:t>ân c</w:t>
      </w:r>
      <w:r w:rsidRPr="009E013A">
        <w:rPr>
          <w:rFonts w:asciiTheme="majorHAnsi" w:hAnsiTheme="majorHAnsi" w:cstheme="majorHAnsi"/>
          <w:b/>
          <w:bCs/>
          <w:sz w:val="28"/>
          <w:szCs w:val="28"/>
        </w:rPr>
        <w:t>ấp</w:t>
      </w:r>
    </w:p>
    <w:p w14:paraId="6AD5B02E" w14:textId="77777777" w:rsid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a) Sự cần thiết của việc phân quyền</w:t>
      </w:r>
    </w:p>
    <w:p w14:paraId="22D4BA77"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 xml:space="preserve">Việc phân quyền cho thành phố Hà Nội trong xem xét </w:t>
      </w:r>
      <w:r w:rsidR="00062031" w:rsidRPr="00062031">
        <w:rPr>
          <w:rFonts w:asciiTheme="majorHAnsi" w:hAnsiTheme="majorHAnsi" w:cstheme="majorHAnsi"/>
          <w:sz w:val="28"/>
          <w:szCs w:val="28"/>
          <w:lang w:val="en"/>
        </w:rPr>
        <w:t>phê duyệt danh mục kỹ thuật loại đặc biệt</w:t>
      </w:r>
      <w:r w:rsidRPr="006C0CBE">
        <w:rPr>
          <w:rFonts w:asciiTheme="majorHAnsi" w:hAnsiTheme="majorHAnsi" w:cstheme="majorHAnsi"/>
          <w:sz w:val="28"/>
          <w:szCs w:val="28"/>
          <w:lang w:val="en"/>
        </w:rPr>
        <w:t xml:space="preserve"> nhằm:</w:t>
      </w:r>
    </w:p>
    <w:p w14:paraId="5602347B"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Thực hiện chủ trương đẩy mạnh phân cấp, phân quyền trong quản lý nhà nước;</w:t>
      </w:r>
    </w:p>
    <w:p w14:paraId="2DA436F0"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 xml:space="preserve">Tăng tính chủ động của </w:t>
      </w:r>
      <w:r>
        <w:rPr>
          <w:rFonts w:asciiTheme="majorHAnsi" w:hAnsiTheme="majorHAnsi" w:cstheme="majorHAnsi"/>
          <w:sz w:val="28"/>
          <w:szCs w:val="28"/>
          <w:lang w:val="en"/>
        </w:rPr>
        <w:t>Thủ đô</w:t>
      </w:r>
      <w:r w:rsidRPr="006C0CBE">
        <w:rPr>
          <w:rFonts w:asciiTheme="majorHAnsi" w:hAnsiTheme="majorHAnsi" w:cstheme="majorHAnsi"/>
          <w:sz w:val="28"/>
          <w:szCs w:val="28"/>
          <w:lang w:val="en"/>
        </w:rPr>
        <w:t xml:space="preserve"> trong quản lý </w:t>
      </w:r>
      <w:r w:rsidR="00062031" w:rsidRPr="00062031">
        <w:rPr>
          <w:rFonts w:asciiTheme="majorHAnsi" w:hAnsiTheme="majorHAnsi" w:cstheme="majorHAnsi"/>
          <w:sz w:val="28"/>
          <w:szCs w:val="28"/>
          <w:lang w:val="en"/>
        </w:rPr>
        <w:t>quản lý chuyên môn kỹ thuật</w:t>
      </w:r>
      <w:r w:rsidR="00062031">
        <w:rPr>
          <w:rFonts w:asciiTheme="majorHAnsi" w:hAnsiTheme="majorHAnsi" w:cstheme="majorHAnsi"/>
          <w:sz w:val="28"/>
          <w:szCs w:val="28"/>
          <w:lang w:val="en"/>
        </w:rPr>
        <w:t xml:space="preserve"> của cơ sở y tế</w:t>
      </w:r>
      <w:r w:rsidRPr="006C0CBE">
        <w:rPr>
          <w:rFonts w:asciiTheme="majorHAnsi" w:hAnsiTheme="majorHAnsi" w:cstheme="majorHAnsi"/>
          <w:sz w:val="28"/>
          <w:szCs w:val="28"/>
          <w:lang w:val="en"/>
        </w:rPr>
        <w:t>;</w:t>
      </w:r>
    </w:p>
    <w:p w14:paraId="0FDC7061"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00062031" w:rsidRPr="00062031">
        <w:rPr>
          <w:rFonts w:asciiTheme="majorHAnsi" w:hAnsiTheme="majorHAnsi" w:cstheme="majorHAnsi"/>
          <w:sz w:val="28"/>
          <w:szCs w:val="28"/>
          <w:lang w:val="en"/>
        </w:rPr>
        <w:t>Đáp ứng yêu cầu phát triển chuyên môn kỹ thuật của các cơ sở khám bệnh, chữa bệnh trên địa bàn Thành phố</w:t>
      </w:r>
      <w:r w:rsidRPr="006C0CBE">
        <w:rPr>
          <w:rFonts w:asciiTheme="majorHAnsi" w:hAnsiTheme="majorHAnsi" w:cstheme="majorHAnsi"/>
          <w:sz w:val="28"/>
          <w:szCs w:val="28"/>
          <w:lang w:val="en"/>
        </w:rPr>
        <w:t>.</w:t>
      </w:r>
    </w:p>
    <w:p w14:paraId="16CFEEE4"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b) Thẩm quyền phân cấp</w:t>
      </w:r>
    </w:p>
    <w:p w14:paraId="420C5667"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 xml:space="preserve">Căn cứ Luật Thủ đô </w:t>
      </w:r>
      <w:r w:rsidR="00062031">
        <w:rPr>
          <w:rFonts w:asciiTheme="majorHAnsi" w:hAnsiTheme="majorHAnsi" w:cstheme="majorHAnsi"/>
          <w:sz w:val="28"/>
          <w:szCs w:val="28"/>
          <w:lang w:val="en"/>
        </w:rPr>
        <w:t>số 02/2026/QH16</w:t>
      </w:r>
      <w:r w:rsidRPr="006C0CBE">
        <w:rPr>
          <w:rFonts w:asciiTheme="majorHAnsi" w:hAnsiTheme="majorHAnsi" w:cstheme="majorHAnsi"/>
          <w:sz w:val="28"/>
          <w:szCs w:val="28"/>
          <w:lang w:val="en"/>
        </w:rPr>
        <w:t xml:space="preserve"> và các quy định của pháp luật có liên quan, Ủy ban nhân dân thành phố Hà Nội được giao tổ chức thực hiện nhiệm vụ quản lý nhà nước trong lĩnh vực y tế thuộc phạm vi quản lý của Thành phố.</w:t>
      </w:r>
    </w:p>
    <w:p w14:paraId="6E5B8262"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 xml:space="preserve">Sở Y tế là cơ quan chuyên môn thuộc Ủy ban nhân dân thành phố Hà Nội, có chức năng tham mưu, tổ chức thẩm định, trình cấp có thẩm quyền xem xét quyết định </w:t>
      </w:r>
      <w:r w:rsidR="0020233B" w:rsidRPr="00423605">
        <w:rPr>
          <w:rFonts w:asciiTheme="majorHAnsi" w:hAnsiTheme="majorHAnsi" w:cstheme="majorHAnsi"/>
          <w:bCs/>
          <w:sz w:val="28"/>
          <w:szCs w:val="28"/>
          <w:lang w:val="en-US"/>
        </w:rPr>
        <w:t>phê duyệt danh mục kỹ thuật loại đặc biệt</w:t>
      </w:r>
      <w:r w:rsidRPr="006C0CBE">
        <w:rPr>
          <w:rFonts w:asciiTheme="majorHAnsi" w:hAnsiTheme="majorHAnsi" w:cstheme="majorHAnsi"/>
          <w:sz w:val="28"/>
          <w:szCs w:val="28"/>
          <w:lang w:val="en"/>
        </w:rPr>
        <w:t>.</w:t>
      </w:r>
    </w:p>
    <w:p w14:paraId="47A5E90E"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c) Nội dung phân quyền, phân cấp</w:t>
      </w:r>
    </w:p>
    <w:p w14:paraId="42EA96E0"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Giao Sở Y tế tiếp nhận hồ sơ, tổ chức thẩm định hồ sơ;</w:t>
      </w:r>
    </w:p>
    <w:p w14:paraId="3CAAF295"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Sở Y tế tham mưu thành lập Hội đồng tư vấn, thẩm định trong trường hợp cần thiết;</w:t>
      </w:r>
    </w:p>
    <w:p w14:paraId="0529047E"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lastRenderedPageBreak/>
        <w:t xml:space="preserve">- </w:t>
      </w:r>
      <w:r w:rsidRPr="006C0CBE">
        <w:rPr>
          <w:rFonts w:asciiTheme="majorHAnsi" w:hAnsiTheme="majorHAnsi" w:cstheme="majorHAnsi"/>
          <w:sz w:val="28"/>
          <w:szCs w:val="28"/>
          <w:lang w:val="en"/>
        </w:rPr>
        <w:t xml:space="preserve">Trình Ủy ban nhân dân thành phố xem xét, quyết định </w:t>
      </w:r>
      <w:r w:rsidR="0020233B" w:rsidRPr="0020233B">
        <w:rPr>
          <w:rFonts w:asciiTheme="majorHAnsi" w:hAnsiTheme="majorHAnsi" w:cstheme="majorHAnsi"/>
          <w:sz w:val="28"/>
          <w:szCs w:val="28"/>
          <w:lang w:val="en"/>
        </w:rPr>
        <w:t>phê duyệt danh mục kỹ thuật loại đặc biệt</w:t>
      </w:r>
      <w:r w:rsidRPr="006C0CBE">
        <w:rPr>
          <w:rFonts w:asciiTheme="majorHAnsi" w:hAnsiTheme="majorHAnsi" w:cstheme="majorHAnsi"/>
          <w:sz w:val="28"/>
          <w:szCs w:val="28"/>
          <w:lang w:val="en"/>
        </w:rPr>
        <w:t>;</w:t>
      </w:r>
    </w:p>
    <w:p w14:paraId="119DF865"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 </w:t>
      </w:r>
      <w:r w:rsidRPr="006C0CBE">
        <w:rPr>
          <w:rFonts w:asciiTheme="majorHAnsi" w:hAnsiTheme="majorHAnsi" w:cstheme="majorHAnsi"/>
          <w:sz w:val="28"/>
          <w:szCs w:val="28"/>
          <w:lang w:val="en"/>
        </w:rPr>
        <w:t xml:space="preserve">Tổ chức kiểm tra, giám sát việc thực hiện sau khi được </w:t>
      </w:r>
      <w:r w:rsidR="0020233B" w:rsidRPr="00423605">
        <w:rPr>
          <w:rFonts w:asciiTheme="majorHAnsi" w:hAnsiTheme="majorHAnsi" w:cstheme="majorHAnsi"/>
          <w:bCs/>
          <w:sz w:val="28"/>
          <w:szCs w:val="28"/>
          <w:lang w:val="en-US"/>
        </w:rPr>
        <w:t>phê duyệt danh mục kỹ thuật loại đặc biệt</w:t>
      </w:r>
      <w:r w:rsidRPr="006C0CBE">
        <w:rPr>
          <w:rFonts w:asciiTheme="majorHAnsi" w:hAnsiTheme="majorHAnsi" w:cstheme="majorHAnsi"/>
          <w:sz w:val="28"/>
          <w:szCs w:val="28"/>
          <w:lang w:val="en"/>
        </w:rPr>
        <w:t>.</w:t>
      </w:r>
    </w:p>
    <w:p w14:paraId="744EEB04"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d) Điều kiện bảo đảm để thực hiện nội dung được phân quyền, phân cấp</w:t>
      </w:r>
    </w:p>
    <w:p w14:paraId="129AFEBA" w14:textId="77777777" w:rsidR="0018074F" w:rsidRPr="0018074F" w:rsidRDefault="002B099D" w:rsidP="00C05F29">
      <w:pPr>
        <w:autoSpaceDE w:val="0"/>
        <w:autoSpaceDN w:val="0"/>
        <w:adjustRightInd w:val="0"/>
        <w:spacing w:line="360" w:lineRule="exact"/>
        <w:ind w:firstLine="567"/>
        <w:jc w:val="both"/>
        <w:rPr>
          <w:rFonts w:asciiTheme="majorHAnsi" w:hAnsiTheme="majorHAnsi" w:cstheme="majorHAnsi"/>
          <w:sz w:val="28"/>
          <w:szCs w:val="28"/>
          <w:lang w:val="en"/>
        </w:rPr>
      </w:pPr>
      <w:r>
        <w:rPr>
          <w:rFonts w:asciiTheme="majorHAnsi" w:hAnsiTheme="majorHAnsi" w:cstheme="majorHAnsi"/>
          <w:sz w:val="28"/>
          <w:szCs w:val="28"/>
          <w:lang w:val="en"/>
        </w:rPr>
        <w:t xml:space="preserve">Sở Y tế là cơ quan chuyên môn về y tế của </w:t>
      </w:r>
      <w:r w:rsidR="0018074F" w:rsidRPr="0018074F">
        <w:rPr>
          <w:rFonts w:asciiTheme="majorHAnsi" w:hAnsiTheme="majorHAnsi" w:cstheme="majorHAnsi"/>
          <w:sz w:val="28"/>
          <w:szCs w:val="28"/>
          <w:lang w:val="en"/>
        </w:rPr>
        <w:t>Thành phố Hà Nội</w:t>
      </w:r>
      <w:r>
        <w:rPr>
          <w:rFonts w:asciiTheme="majorHAnsi" w:hAnsiTheme="majorHAnsi" w:cstheme="majorHAnsi"/>
          <w:sz w:val="28"/>
          <w:szCs w:val="28"/>
          <w:lang w:val="en"/>
        </w:rPr>
        <w:t>,</w:t>
      </w:r>
      <w:r w:rsidR="0018074F" w:rsidRPr="0018074F">
        <w:rPr>
          <w:rFonts w:asciiTheme="majorHAnsi" w:hAnsiTheme="majorHAnsi" w:cstheme="majorHAnsi"/>
          <w:sz w:val="28"/>
          <w:szCs w:val="28"/>
          <w:lang w:val="en"/>
        </w:rPr>
        <w:t xml:space="preserve"> hiện có đội ngũ công chức, viên chức có trình độ chuyên môn phù hợp; có đủ điều kiện về tổ chức bộ máy, năng lực chuyên môn để tham mưu tổ chức thực hiện việc xem xét, thẩm định hồ sơ </w:t>
      </w:r>
      <w:r w:rsidR="0020233B">
        <w:rPr>
          <w:rFonts w:asciiTheme="majorHAnsi" w:hAnsiTheme="majorHAnsi" w:cstheme="majorHAnsi"/>
          <w:sz w:val="28"/>
          <w:szCs w:val="28"/>
          <w:lang w:val="en"/>
        </w:rPr>
        <w:t xml:space="preserve">đề nghị </w:t>
      </w:r>
      <w:r w:rsidR="0020233B" w:rsidRPr="00423605">
        <w:rPr>
          <w:rFonts w:asciiTheme="majorHAnsi" w:hAnsiTheme="majorHAnsi" w:cstheme="majorHAnsi"/>
          <w:bCs/>
          <w:sz w:val="28"/>
          <w:szCs w:val="28"/>
          <w:lang w:val="en-US"/>
        </w:rPr>
        <w:t>phê duyệt danh mục kỹ thuật loại đặc biệt</w:t>
      </w:r>
      <w:r w:rsidR="0018074F" w:rsidRPr="0018074F">
        <w:rPr>
          <w:rFonts w:asciiTheme="majorHAnsi" w:hAnsiTheme="majorHAnsi" w:cstheme="majorHAnsi"/>
          <w:sz w:val="28"/>
          <w:szCs w:val="28"/>
          <w:lang w:val="en"/>
        </w:rPr>
        <w:t xml:space="preserve">. Đồng thời, </w:t>
      </w:r>
      <w:r>
        <w:rPr>
          <w:rFonts w:asciiTheme="majorHAnsi" w:hAnsiTheme="majorHAnsi" w:cstheme="majorHAnsi"/>
          <w:sz w:val="28"/>
          <w:szCs w:val="28"/>
          <w:lang w:val="en"/>
        </w:rPr>
        <w:t xml:space="preserve">Sở Y tế </w:t>
      </w:r>
      <w:r w:rsidR="0018074F" w:rsidRPr="0018074F">
        <w:rPr>
          <w:rFonts w:asciiTheme="majorHAnsi" w:hAnsiTheme="majorHAnsi" w:cstheme="majorHAnsi"/>
          <w:sz w:val="28"/>
          <w:szCs w:val="28"/>
          <w:lang w:val="en"/>
        </w:rPr>
        <w:t xml:space="preserve">Hà Nội có thể mời các chuyên gia, nhà khoa học, người có chuyên môn sâu trong lĩnh vực khám bệnh, chữa bệnh tham gia Hội đồng tư vấn, thẩm định nhằm bảo đảm việc đánh giá, xem xét </w:t>
      </w:r>
      <w:r w:rsidR="0020233B" w:rsidRPr="00423605">
        <w:rPr>
          <w:rFonts w:asciiTheme="majorHAnsi" w:hAnsiTheme="majorHAnsi" w:cstheme="majorHAnsi"/>
          <w:bCs/>
          <w:sz w:val="28"/>
          <w:szCs w:val="28"/>
          <w:lang w:val="en-US"/>
        </w:rPr>
        <w:t>phê duyệt danh mục kỹ thuật loại đặc biệt</w:t>
      </w:r>
      <w:r w:rsidR="0018074F" w:rsidRPr="0018074F">
        <w:rPr>
          <w:rFonts w:asciiTheme="majorHAnsi" w:hAnsiTheme="majorHAnsi" w:cstheme="majorHAnsi"/>
          <w:sz w:val="28"/>
          <w:szCs w:val="28"/>
          <w:lang w:val="en"/>
        </w:rPr>
        <w:t xml:space="preserve"> được thực hiện khách quan, chặt chẽ, đúng quy định của pháp luật và phù hợp với yêu cầu chuyên môn.</w:t>
      </w:r>
    </w:p>
    <w:p w14:paraId="5F2AEC3A" w14:textId="77777777" w:rsidR="006C0CBE" w:rsidRPr="006C0CBE" w:rsidRDefault="0018074F"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18074F">
        <w:rPr>
          <w:rFonts w:asciiTheme="majorHAnsi" w:hAnsiTheme="majorHAnsi" w:cstheme="majorHAnsi"/>
          <w:sz w:val="28"/>
          <w:szCs w:val="28"/>
          <w:lang w:val="en"/>
        </w:rPr>
        <w:t>Việc triển khai thực hiện Quyết định dự kiến không làm phát sinh thủ tục hành chính mới ngoài phạm vi được phân quyền; không tác động tiêu cực đến kinh tế - xã hội; đồng thời góp phần nâng cao chất lượng dịch vụ y tế trên địa bàn thành phố.</w:t>
      </w:r>
    </w:p>
    <w:p w14:paraId="0CB551ED" w14:textId="77777777" w:rsidR="006C0CBE" w:rsidRPr="006C0CBE"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đ) Việc thực hiện kiểm tra, giám sát sau khi phân quyền, phân cấp</w:t>
      </w:r>
    </w:p>
    <w:p w14:paraId="46BEFC84" w14:textId="77777777" w:rsidR="00606AF9" w:rsidRDefault="006C0CBE" w:rsidP="00C05F29">
      <w:pPr>
        <w:autoSpaceDE w:val="0"/>
        <w:autoSpaceDN w:val="0"/>
        <w:adjustRightInd w:val="0"/>
        <w:spacing w:line="360" w:lineRule="exact"/>
        <w:ind w:firstLine="567"/>
        <w:jc w:val="both"/>
        <w:rPr>
          <w:rFonts w:asciiTheme="majorHAnsi" w:hAnsiTheme="majorHAnsi" w:cstheme="majorHAnsi"/>
          <w:sz w:val="28"/>
          <w:szCs w:val="28"/>
          <w:lang w:val="en"/>
        </w:rPr>
      </w:pPr>
      <w:r w:rsidRPr="006C0CBE">
        <w:rPr>
          <w:rFonts w:asciiTheme="majorHAnsi" w:hAnsiTheme="majorHAnsi" w:cstheme="majorHAnsi"/>
          <w:sz w:val="28"/>
          <w:szCs w:val="28"/>
          <w:lang w:val="en"/>
        </w:rPr>
        <w:t xml:space="preserve">Ủy ban nhân dân thành phố Hà Nội giao Sở Y tế tổ chức kiểm tra, giám sát việc thực hiện các quy định liên quan đến </w:t>
      </w:r>
      <w:r w:rsidR="0020233B">
        <w:rPr>
          <w:rFonts w:asciiTheme="majorHAnsi" w:hAnsiTheme="majorHAnsi" w:cstheme="majorHAnsi"/>
          <w:bCs/>
          <w:sz w:val="28"/>
          <w:szCs w:val="28"/>
          <w:lang w:val="en-US"/>
        </w:rPr>
        <w:t>việc thực hiện các</w:t>
      </w:r>
      <w:r w:rsidR="0020233B" w:rsidRPr="00423605">
        <w:rPr>
          <w:rFonts w:asciiTheme="majorHAnsi" w:hAnsiTheme="majorHAnsi" w:cstheme="majorHAnsi"/>
          <w:bCs/>
          <w:sz w:val="28"/>
          <w:szCs w:val="28"/>
          <w:lang w:val="en-US"/>
        </w:rPr>
        <w:t xml:space="preserve"> kỹ thuật loại đặc biệt</w:t>
      </w:r>
      <w:r w:rsidR="0020233B">
        <w:rPr>
          <w:rFonts w:asciiTheme="majorHAnsi" w:hAnsiTheme="majorHAnsi" w:cstheme="majorHAnsi"/>
          <w:bCs/>
          <w:sz w:val="28"/>
          <w:szCs w:val="28"/>
          <w:lang w:val="en-US"/>
        </w:rPr>
        <w:t xml:space="preserve"> sau khi được phê duyệt</w:t>
      </w:r>
      <w:r w:rsidRPr="006C0CBE">
        <w:rPr>
          <w:rFonts w:asciiTheme="majorHAnsi" w:hAnsiTheme="majorHAnsi" w:cstheme="majorHAnsi"/>
          <w:sz w:val="28"/>
          <w:szCs w:val="28"/>
          <w:lang w:val="en"/>
        </w:rPr>
        <w:t>; kịp thời phát hiện, xử lý các trường hợp vi phạm theo quy định của pháp luật.</w:t>
      </w:r>
    </w:p>
    <w:p w14:paraId="67D69D3C" w14:textId="1F136965" w:rsidR="009E013A" w:rsidRPr="00606AF9" w:rsidRDefault="009E013A" w:rsidP="00606AF9">
      <w:pPr>
        <w:autoSpaceDE w:val="0"/>
        <w:autoSpaceDN w:val="0"/>
        <w:adjustRightInd w:val="0"/>
        <w:spacing w:before="60" w:after="60" w:line="360" w:lineRule="exact"/>
        <w:jc w:val="both"/>
        <w:rPr>
          <w:rFonts w:asciiTheme="majorHAnsi" w:hAnsiTheme="majorHAnsi" w:cstheme="majorHAnsi"/>
          <w:sz w:val="28"/>
          <w:szCs w:val="28"/>
          <w:lang w:val="en"/>
        </w:rPr>
      </w:pPr>
      <w:r w:rsidRPr="00026013">
        <w:rPr>
          <w:rFonts w:asciiTheme="majorHAnsi" w:hAnsiTheme="majorHAnsi" w:cstheme="majorHAnsi"/>
          <w:b/>
          <w:bCs/>
          <w:i/>
          <w:iCs/>
          <w:sz w:val="22"/>
          <w:szCs w:val="22"/>
          <w:lang w:val="en"/>
        </w:rPr>
        <w:t>Ghi chú:</w:t>
      </w:r>
    </w:p>
    <w:p w14:paraId="2F5B01E8" w14:textId="77777777" w:rsidR="009E013A" w:rsidRPr="00026013" w:rsidRDefault="009E013A" w:rsidP="00606AF9">
      <w:pPr>
        <w:autoSpaceDE w:val="0"/>
        <w:autoSpaceDN w:val="0"/>
        <w:adjustRightInd w:val="0"/>
        <w:spacing w:before="60" w:after="60"/>
        <w:rPr>
          <w:rFonts w:asciiTheme="majorHAnsi" w:hAnsiTheme="majorHAnsi" w:cstheme="majorHAnsi"/>
          <w:sz w:val="22"/>
          <w:szCs w:val="22"/>
        </w:rPr>
      </w:pPr>
      <w:r w:rsidRPr="00026013">
        <w:rPr>
          <w:rFonts w:asciiTheme="majorHAnsi" w:hAnsiTheme="majorHAnsi" w:cstheme="majorHAnsi"/>
          <w:sz w:val="22"/>
          <w:szCs w:val="22"/>
          <w:lang w:val="en"/>
        </w:rPr>
        <w:t>(1) Tên cơ quan, t</w:t>
      </w:r>
      <w:r w:rsidRPr="00026013">
        <w:rPr>
          <w:rFonts w:asciiTheme="majorHAnsi" w:hAnsiTheme="majorHAnsi" w:cstheme="majorHAnsi"/>
          <w:sz w:val="22"/>
          <w:szCs w:val="22"/>
        </w:rPr>
        <w:t>ổ chức lập đề xuất ch</w:t>
      </w:r>
      <w:r w:rsidRPr="00026013">
        <w:rPr>
          <w:rFonts w:asciiTheme="majorHAnsi" w:hAnsiTheme="majorHAnsi" w:cstheme="majorHAnsi"/>
          <w:sz w:val="22"/>
          <w:szCs w:val="22"/>
          <w:lang w:val="en-US"/>
        </w:rPr>
        <w:t>ính sách ho</w:t>
      </w:r>
      <w:r w:rsidRPr="00026013">
        <w:rPr>
          <w:rFonts w:asciiTheme="majorHAnsi" w:hAnsiTheme="majorHAnsi" w:cstheme="majorHAnsi"/>
          <w:sz w:val="22"/>
          <w:szCs w:val="22"/>
        </w:rPr>
        <w:t>ặc chủ tr</w:t>
      </w:r>
      <w:r w:rsidRPr="00026013">
        <w:rPr>
          <w:rFonts w:asciiTheme="majorHAnsi" w:hAnsiTheme="majorHAnsi" w:cstheme="majorHAnsi"/>
          <w:sz w:val="22"/>
          <w:szCs w:val="22"/>
          <w:lang w:val="en-US"/>
        </w:rPr>
        <w:t>ì so</w:t>
      </w:r>
      <w:r w:rsidRPr="00026013">
        <w:rPr>
          <w:rFonts w:asciiTheme="majorHAnsi" w:hAnsiTheme="majorHAnsi" w:cstheme="majorHAnsi"/>
          <w:sz w:val="22"/>
          <w:szCs w:val="22"/>
        </w:rPr>
        <w:t>ạn thảo văn bản quy phạm ph</w:t>
      </w:r>
      <w:r w:rsidRPr="00026013">
        <w:rPr>
          <w:rFonts w:asciiTheme="majorHAnsi" w:hAnsiTheme="majorHAnsi" w:cstheme="majorHAnsi"/>
          <w:sz w:val="22"/>
          <w:szCs w:val="22"/>
          <w:lang w:val="en-US"/>
        </w:rPr>
        <w:t>áp lu</w:t>
      </w:r>
      <w:r w:rsidRPr="00026013">
        <w:rPr>
          <w:rFonts w:asciiTheme="majorHAnsi" w:hAnsiTheme="majorHAnsi" w:cstheme="majorHAnsi"/>
          <w:sz w:val="22"/>
          <w:szCs w:val="22"/>
        </w:rPr>
        <w:t>ật.</w:t>
      </w:r>
    </w:p>
    <w:p w14:paraId="5164E577" w14:textId="77777777" w:rsidR="009E013A" w:rsidRPr="00026013" w:rsidRDefault="009E013A" w:rsidP="00606AF9">
      <w:pPr>
        <w:autoSpaceDE w:val="0"/>
        <w:autoSpaceDN w:val="0"/>
        <w:adjustRightInd w:val="0"/>
        <w:spacing w:before="60" w:after="60"/>
        <w:rPr>
          <w:rFonts w:asciiTheme="majorHAnsi" w:hAnsiTheme="majorHAnsi" w:cstheme="majorHAnsi"/>
          <w:sz w:val="22"/>
          <w:szCs w:val="22"/>
        </w:rPr>
      </w:pPr>
      <w:r w:rsidRPr="00026013">
        <w:rPr>
          <w:rFonts w:asciiTheme="majorHAnsi" w:hAnsiTheme="majorHAnsi" w:cstheme="majorHAnsi"/>
          <w:sz w:val="22"/>
          <w:szCs w:val="22"/>
          <w:lang w:val="en"/>
        </w:rPr>
        <w:t>(2) Đ</w:t>
      </w:r>
      <w:r w:rsidRPr="00026013">
        <w:rPr>
          <w:rFonts w:asciiTheme="majorHAnsi" w:hAnsiTheme="majorHAnsi" w:cstheme="majorHAnsi"/>
          <w:sz w:val="22"/>
          <w:szCs w:val="22"/>
        </w:rPr>
        <w:t>ịa danh nơi cơ quan, tổ chức lập đề xuất ch</w:t>
      </w:r>
      <w:r w:rsidRPr="00026013">
        <w:rPr>
          <w:rFonts w:asciiTheme="majorHAnsi" w:hAnsiTheme="majorHAnsi" w:cstheme="majorHAnsi"/>
          <w:sz w:val="22"/>
          <w:szCs w:val="22"/>
          <w:lang w:val="en-US"/>
        </w:rPr>
        <w:t>ính sách ho</w:t>
      </w:r>
      <w:r w:rsidRPr="00026013">
        <w:rPr>
          <w:rFonts w:asciiTheme="majorHAnsi" w:hAnsiTheme="majorHAnsi" w:cstheme="majorHAnsi"/>
          <w:sz w:val="22"/>
          <w:szCs w:val="22"/>
        </w:rPr>
        <w:t>ặc chủ tr</w:t>
      </w:r>
      <w:r w:rsidRPr="00026013">
        <w:rPr>
          <w:rFonts w:asciiTheme="majorHAnsi" w:hAnsiTheme="majorHAnsi" w:cstheme="majorHAnsi"/>
          <w:sz w:val="22"/>
          <w:szCs w:val="22"/>
          <w:lang w:val="en-US"/>
        </w:rPr>
        <w:t>ì so</w:t>
      </w:r>
      <w:r w:rsidRPr="00026013">
        <w:rPr>
          <w:rFonts w:asciiTheme="majorHAnsi" w:hAnsiTheme="majorHAnsi" w:cstheme="majorHAnsi"/>
          <w:sz w:val="22"/>
          <w:szCs w:val="22"/>
        </w:rPr>
        <w:t>ạn thảo văn bản quy phạm ph</w:t>
      </w:r>
      <w:r w:rsidRPr="00026013">
        <w:rPr>
          <w:rFonts w:asciiTheme="majorHAnsi" w:hAnsiTheme="majorHAnsi" w:cstheme="majorHAnsi"/>
          <w:sz w:val="22"/>
          <w:szCs w:val="22"/>
          <w:lang w:val="en-US"/>
        </w:rPr>
        <w:t>áp lu</w:t>
      </w:r>
      <w:r w:rsidRPr="00026013">
        <w:rPr>
          <w:rFonts w:asciiTheme="majorHAnsi" w:hAnsiTheme="majorHAnsi" w:cstheme="majorHAnsi"/>
          <w:sz w:val="22"/>
          <w:szCs w:val="22"/>
        </w:rPr>
        <w:t>ật đ</w:t>
      </w:r>
      <w:r w:rsidRPr="00026013">
        <w:rPr>
          <w:rFonts w:asciiTheme="majorHAnsi" w:hAnsiTheme="majorHAnsi" w:cstheme="majorHAnsi"/>
          <w:sz w:val="22"/>
          <w:szCs w:val="22"/>
          <w:lang w:val="en-US"/>
        </w:rPr>
        <w:t>óng tr</w:t>
      </w:r>
      <w:r w:rsidRPr="00026013">
        <w:rPr>
          <w:rFonts w:asciiTheme="majorHAnsi" w:hAnsiTheme="majorHAnsi" w:cstheme="majorHAnsi"/>
          <w:sz w:val="22"/>
          <w:szCs w:val="22"/>
        </w:rPr>
        <w:t>ụ sở.</w:t>
      </w:r>
    </w:p>
    <w:p w14:paraId="26C3EB50" w14:textId="77777777" w:rsidR="003939EA" w:rsidRPr="00026013" w:rsidRDefault="009E013A" w:rsidP="00606AF9">
      <w:pPr>
        <w:spacing w:before="60" w:after="60"/>
        <w:rPr>
          <w:rFonts w:asciiTheme="majorHAnsi" w:hAnsiTheme="majorHAnsi" w:cstheme="majorHAnsi"/>
          <w:sz w:val="22"/>
          <w:szCs w:val="22"/>
        </w:rPr>
      </w:pPr>
      <w:r w:rsidRPr="00026013">
        <w:rPr>
          <w:rFonts w:asciiTheme="majorHAnsi" w:hAnsiTheme="majorHAnsi" w:cstheme="majorHAnsi"/>
          <w:sz w:val="22"/>
          <w:szCs w:val="22"/>
          <w:lang w:val="en"/>
        </w:rPr>
        <w:t>(3) Tên d</w:t>
      </w:r>
      <w:r w:rsidRPr="00026013">
        <w:rPr>
          <w:rFonts w:asciiTheme="majorHAnsi" w:hAnsiTheme="majorHAnsi" w:cstheme="majorHAnsi"/>
          <w:sz w:val="22"/>
          <w:szCs w:val="22"/>
        </w:rPr>
        <w:t xml:space="preserve">ự </w:t>
      </w:r>
      <w:r w:rsidRPr="00026013">
        <w:rPr>
          <w:rFonts w:asciiTheme="majorHAnsi" w:hAnsiTheme="majorHAnsi" w:cstheme="majorHAnsi"/>
          <w:sz w:val="22"/>
          <w:szCs w:val="22"/>
          <w:lang w:val="en-US"/>
        </w:rPr>
        <w:t>án, d</w:t>
      </w:r>
      <w:r w:rsidRPr="00026013">
        <w:rPr>
          <w:rFonts w:asciiTheme="majorHAnsi" w:hAnsiTheme="majorHAnsi" w:cstheme="majorHAnsi"/>
          <w:sz w:val="22"/>
          <w:szCs w:val="22"/>
        </w:rPr>
        <w:t>ự thảo văn bản quy phạm ph</w:t>
      </w:r>
      <w:r w:rsidRPr="00026013">
        <w:rPr>
          <w:rFonts w:asciiTheme="majorHAnsi" w:hAnsiTheme="majorHAnsi" w:cstheme="majorHAnsi"/>
          <w:sz w:val="22"/>
          <w:szCs w:val="22"/>
          <w:lang w:val="en-US"/>
        </w:rPr>
        <w:t>áp lu</w:t>
      </w:r>
      <w:r w:rsidRPr="00026013">
        <w:rPr>
          <w:rFonts w:asciiTheme="majorHAnsi" w:hAnsiTheme="majorHAnsi" w:cstheme="majorHAnsi"/>
          <w:sz w:val="22"/>
          <w:szCs w:val="22"/>
        </w:rPr>
        <w:t>ật</w:t>
      </w:r>
    </w:p>
    <w:sectPr w:rsidR="003939EA" w:rsidRPr="00026013" w:rsidSect="00C05F29">
      <w:head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386C9" w14:textId="77777777" w:rsidR="00FD2E32" w:rsidRDefault="00FD2E32" w:rsidP="00C05F29">
      <w:r>
        <w:separator/>
      </w:r>
    </w:p>
  </w:endnote>
  <w:endnote w:type="continuationSeparator" w:id="0">
    <w:p w14:paraId="183BBA6D" w14:textId="77777777" w:rsidR="00FD2E32" w:rsidRDefault="00FD2E32" w:rsidP="00C0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413AF" w14:textId="77777777" w:rsidR="00FD2E32" w:rsidRDefault="00FD2E32" w:rsidP="00C05F29">
      <w:r>
        <w:separator/>
      </w:r>
    </w:p>
  </w:footnote>
  <w:footnote w:type="continuationSeparator" w:id="0">
    <w:p w14:paraId="2317F12E" w14:textId="77777777" w:rsidR="00FD2E32" w:rsidRDefault="00FD2E32" w:rsidP="00C05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668084"/>
      <w:docPartObj>
        <w:docPartGallery w:val="Page Numbers (Top of Page)"/>
        <w:docPartUnique/>
      </w:docPartObj>
    </w:sdtPr>
    <w:sdtEndPr>
      <w:rPr>
        <w:noProof/>
      </w:rPr>
    </w:sdtEndPr>
    <w:sdtContent>
      <w:p w14:paraId="72C64F03" w14:textId="064668DF" w:rsidR="00C05F29" w:rsidRDefault="00C05F29">
        <w:pPr>
          <w:pStyle w:val="Header"/>
          <w:jc w:val="center"/>
        </w:pPr>
        <w:r w:rsidRPr="00C05F29">
          <w:rPr>
            <w:rFonts w:asciiTheme="majorHAnsi" w:hAnsiTheme="majorHAnsi" w:cstheme="majorHAnsi"/>
            <w:sz w:val="26"/>
            <w:szCs w:val="26"/>
          </w:rPr>
          <w:fldChar w:fldCharType="begin"/>
        </w:r>
        <w:r w:rsidRPr="00C05F29">
          <w:rPr>
            <w:rFonts w:asciiTheme="majorHAnsi" w:hAnsiTheme="majorHAnsi" w:cstheme="majorHAnsi"/>
            <w:sz w:val="26"/>
            <w:szCs w:val="26"/>
          </w:rPr>
          <w:instrText xml:space="preserve"> PAGE   \* MERGEFORMAT </w:instrText>
        </w:r>
        <w:r w:rsidRPr="00C05F29">
          <w:rPr>
            <w:rFonts w:asciiTheme="majorHAnsi" w:hAnsiTheme="majorHAnsi" w:cstheme="majorHAnsi"/>
            <w:sz w:val="26"/>
            <w:szCs w:val="26"/>
          </w:rPr>
          <w:fldChar w:fldCharType="separate"/>
        </w:r>
        <w:r w:rsidR="007746BD">
          <w:rPr>
            <w:rFonts w:asciiTheme="majorHAnsi" w:hAnsiTheme="majorHAnsi" w:cstheme="majorHAnsi"/>
            <w:noProof/>
            <w:sz w:val="26"/>
            <w:szCs w:val="26"/>
          </w:rPr>
          <w:t>4</w:t>
        </w:r>
        <w:r w:rsidRPr="00C05F29">
          <w:rPr>
            <w:rFonts w:asciiTheme="majorHAnsi" w:hAnsiTheme="majorHAnsi" w:cstheme="majorHAnsi"/>
            <w:noProof/>
            <w:sz w:val="26"/>
            <w:szCs w:val="26"/>
          </w:rPr>
          <w:fldChar w:fldCharType="end"/>
        </w:r>
      </w:p>
    </w:sdtContent>
  </w:sdt>
  <w:p w14:paraId="6A13D3E0" w14:textId="77777777" w:rsidR="00C05F29" w:rsidRDefault="00C05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3A"/>
    <w:rsid w:val="00026013"/>
    <w:rsid w:val="00062031"/>
    <w:rsid w:val="00135056"/>
    <w:rsid w:val="0018074F"/>
    <w:rsid w:val="0020233B"/>
    <w:rsid w:val="002B099D"/>
    <w:rsid w:val="00353082"/>
    <w:rsid w:val="003939EA"/>
    <w:rsid w:val="00423605"/>
    <w:rsid w:val="004D01AA"/>
    <w:rsid w:val="0053573D"/>
    <w:rsid w:val="005A2173"/>
    <w:rsid w:val="005B576C"/>
    <w:rsid w:val="00606AF9"/>
    <w:rsid w:val="0063726F"/>
    <w:rsid w:val="006C0CBE"/>
    <w:rsid w:val="007746BD"/>
    <w:rsid w:val="008055D0"/>
    <w:rsid w:val="0081048E"/>
    <w:rsid w:val="008548B8"/>
    <w:rsid w:val="009C6E2B"/>
    <w:rsid w:val="009E013A"/>
    <w:rsid w:val="00A0778C"/>
    <w:rsid w:val="00A1720C"/>
    <w:rsid w:val="00A73040"/>
    <w:rsid w:val="00C05F29"/>
    <w:rsid w:val="00C3132C"/>
    <w:rsid w:val="00C7484E"/>
    <w:rsid w:val="00D07FC0"/>
    <w:rsid w:val="00E11742"/>
    <w:rsid w:val="00E863D0"/>
    <w:rsid w:val="00E94482"/>
    <w:rsid w:val="00EF7FED"/>
    <w:rsid w:val="00F07F9B"/>
    <w:rsid w:val="00FB6D24"/>
    <w:rsid w:val="00FD2E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212B"/>
  <w15:chartTrackingRefBased/>
  <w15:docId w15:val="{2A7C93FA-50E4-4E9A-B183-0122F1F6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3A"/>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9E013A"/>
    <w:pPr>
      <w:spacing w:after="160" w:line="240" w:lineRule="exact"/>
    </w:pPr>
    <w:rPr>
      <w:rFonts w:ascii="Verdana" w:hAnsi="Verdana" w:cs="Verdana"/>
      <w:lang w:val="en-US"/>
    </w:rPr>
  </w:style>
  <w:style w:type="paragraph" w:styleId="Header">
    <w:name w:val="header"/>
    <w:basedOn w:val="Normal"/>
    <w:link w:val="HeaderChar"/>
    <w:uiPriority w:val="99"/>
    <w:unhideWhenUsed/>
    <w:rsid w:val="00C05F29"/>
    <w:pPr>
      <w:tabs>
        <w:tab w:val="center" w:pos="4680"/>
        <w:tab w:val="right" w:pos="9360"/>
      </w:tabs>
    </w:pPr>
  </w:style>
  <w:style w:type="character" w:customStyle="1" w:styleId="HeaderChar">
    <w:name w:val="Header Char"/>
    <w:basedOn w:val="DefaultParagraphFont"/>
    <w:link w:val="Header"/>
    <w:uiPriority w:val="99"/>
    <w:rsid w:val="00C05F29"/>
    <w:rPr>
      <w:rFonts w:ascii="Arial" w:eastAsia="Times New Roman" w:hAnsi="Arial" w:cs="Arial"/>
      <w:sz w:val="20"/>
      <w:szCs w:val="20"/>
    </w:rPr>
  </w:style>
  <w:style w:type="paragraph" w:styleId="Footer">
    <w:name w:val="footer"/>
    <w:basedOn w:val="Normal"/>
    <w:link w:val="FooterChar"/>
    <w:uiPriority w:val="99"/>
    <w:unhideWhenUsed/>
    <w:rsid w:val="00C05F29"/>
    <w:pPr>
      <w:tabs>
        <w:tab w:val="center" w:pos="4680"/>
        <w:tab w:val="right" w:pos="9360"/>
      </w:tabs>
    </w:pPr>
  </w:style>
  <w:style w:type="character" w:customStyle="1" w:styleId="FooterChar">
    <w:name w:val="Footer Char"/>
    <w:basedOn w:val="DefaultParagraphFont"/>
    <w:link w:val="Footer"/>
    <w:uiPriority w:val="99"/>
    <w:rsid w:val="00C05F2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7A862-7B08-4F26-A4E2-24FEF008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2026-05-27T03:33:00Z</dcterms:created>
  <dcterms:modified xsi:type="dcterms:W3CDTF">2026-05-27T03:33:00Z</dcterms:modified>
</cp:coreProperties>
</file>